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04C" w:rsidRPr="0087604C" w:rsidRDefault="0087604C" w:rsidP="0087604C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87604C">
        <w:rPr>
          <w:rFonts w:ascii="Arial" w:eastAsia="Times New Roman" w:hAnsi="Arial" w:cs="Arial"/>
          <w:b/>
          <w:bCs/>
          <w:color w:val="B8451D"/>
          <w:sz w:val="31"/>
          <w:szCs w:val="31"/>
        </w:rPr>
        <w:t> Felsefi Düşünce Akımları</w:t>
      </w:r>
    </w:p>
    <w:p w:rsidR="0087604C" w:rsidRPr="0087604C" w:rsidRDefault="0087604C" w:rsidP="0087604C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7604C">
        <w:rPr>
          <w:rFonts w:ascii="Arial" w:eastAsia="Times New Roman" w:hAnsi="Arial" w:cs="Arial"/>
          <w:color w:val="000000"/>
          <w:sz w:val="20"/>
          <w:szCs w:val="20"/>
        </w:rPr>
        <w:t>» Analitik Felsefe</w:t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  <w:t xml:space="preserve">» </w:t>
      </w:r>
      <w:proofErr w:type="spellStart"/>
      <w:r w:rsidRPr="0087604C">
        <w:rPr>
          <w:rFonts w:ascii="Arial" w:eastAsia="Times New Roman" w:hAnsi="Arial" w:cs="Arial"/>
          <w:color w:val="000000"/>
          <w:sz w:val="20"/>
          <w:szCs w:val="20"/>
        </w:rPr>
        <w:t>Akademia</w:t>
      </w:r>
      <w:proofErr w:type="spellEnd"/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  <w:t>» Bilgi Felsefesi</w:t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  <w:t>» Din Felsefesi</w:t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  <w:t>» Deneycilik</w:t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  <w:t>» Devlet Felsefesi</w:t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  <w:t>» Doğa Felsefesi</w:t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  <w:t>» Eleştirel Felsefe</w:t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  <w:t xml:space="preserve">» </w:t>
      </w:r>
      <w:proofErr w:type="spellStart"/>
      <w:r w:rsidRPr="0087604C">
        <w:rPr>
          <w:rFonts w:ascii="Arial" w:eastAsia="Times New Roman" w:hAnsi="Arial" w:cs="Arial"/>
          <w:color w:val="000000"/>
          <w:sz w:val="20"/>
          <w:szCs w:val="20"/>
        </w:rPr>
        <w:t>Entüisyonizm</w:t>
      </w:r>
      <w:proofErr w:type="spellEnd"/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  <w:t>» Fatalizm</w:t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  <w:t>» Frankfurt Okulu</w:t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  <w:t>» Feminizm</w:t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  <w:t>» Fenomenoloji</w:t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  <w:t>» Hıristiyanlık Felsefesi</w:t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  <w:t>» İdealizm</w:t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  <w:t>» İslâm Felsefesi</w:t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  <w:t>» Kuşkuculuk</w:t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  <w:t xml:space="preserve">» </w:t>
      </w:r>
      <w:proofErr w:type="spellStart"/>
      <w:r w:rsidRPr="0087604C">
        <w:rPr>
          <w:rFonts w:ascii="Arial" w:eastAsia="Times New Roman" w:hAnsi="Arial" w:cs="Arial"/>
          <w:color w:val="000000"/>
          <w:sz w:val="20"/>
          <w:szCs w:val="20"/>
        </w:rPr>
        <w:t>Kyrene</w:t>
      </w:r>
      <w:proofErr w:type="spellEnd"/>
      <w:r w:rsidRPr="0087604C">
        <w:rPr>
          <w:rFonts w:ascii="Arial" w:eastAsia="Times New Roman" w:hAnsi="Arial" w:cs="Arial"/>
          <w:color w:val="000000"/>
          <w:sz w:val="20"/>
          <w:szCs w:val="20"/>
        </w:rPr>
        <w:t xml:space="preserve"> Okulu</w:t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  <w:t xml:space="preserve">» </w:t>
      </w:r>
      <w:proofErr w:type="spellStart"/>
      <w:r w:rsidRPr="0087604C">
        <w:rPr>
          <w:rFonts w:ascii="Arial" w:eastAsia="Times New Roman" w:hAnsi="Arial" w:cs="Arial"/>
          <w:color w:val="000000"/>
          <w:sz w:val="20"/>
          <w:szCs w:val="20"/>
        </w:rPr>
        <w:t>Kynikler</w:t>
      </w:r>
      <w:proofErr w:type="spellEnd"/>
      <w:r w:rsidRPr="0087604C">
        <w:rPr>
          <w:rFonts w:ascii="Arial" w:eastAsia="Times New Roman" w:hAnsi="Arial" w:cs="Arial"/>
          <w:color w:val="000000"/>
          <w:sz w:val="20"/>
          <w:szCs w:val="20"/>
        </w:rPr>
        <w:t xml:space="preserve"> Okulu</w:t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  <w:t>» Liberalizm</w:t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  <w:t>» Mantıkçı Pozitivizm</w:t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  <w:t>» Marksizm</w:t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  <w:t>» Materyalizm</w:t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  <w:t>» Nihilizm</w:t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  <w:t>» Nietzschecilik</w:t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  <w:t>» Olguculuk</w:t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  <w:t>» Orta Stoa Okulu</w:t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  <w:t>» Pragmatizm</w:t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  <w:t>» Pisagorculuk</w:t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lastRenderedPageBreak/>
        <w:t>» Post Yapısalcılık</w:t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  <w:t>» Rasyonalizm</w:t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  <w:t>» Realizm</w:t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  <w:t>» Sezgicilik</w:t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  <w:t>» Sosyalizm</w:t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  <w:t>» Spor Felsefesi</w:t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  <w:t>» Tarih Felsefesi</w:t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  <w:t>» Stoalılar</w:t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  <w:t>» Stoa Okulu ve Epikürcüler</w:t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  <w:t>» Septikler</w:t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  <w:t>» Siyaset Felsefesi</w:t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  <w:t>» Sofistler</w:t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  <w:t xml:space="preserve">» </w:t>
      </w:r>
      <w:proofErr w:type="gramStart"/>
      <w:r w:rsidRPr="0087604C">
        <w:rPr>
          <w:rFonts w:ascii="Arial" w:eastAsia="Times New Roman" w:hAnsi="Arial" w:cs="Arial"/>
          <w:color w:val="000000"/>
          <w:sz w:val="20"/>
          <w:szCs w:val="20"/>
        </w:rPr>
        <w:t>Skolastik</w:t>
      </w:r>
      <w:proofErr w:type="gramEnd"/>
      <w:r w:rsidRPr="0087604C">
        <w:rPr>
          <w:rFonts w:ascii="Arial" w:eastAsia="Times New Roman" w:hAnsi="Arial" w:cs="Arial"/>
          <w:color w:val="000000"/>
          <w:sz w:val="20"/>
          <w:szCs w:val="20"/>
        </w:rPr>
        <w:t xml:space="preserve"> Felsefe</w:t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  <w:t>» Varoluşçuluk</w:t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  <w:t>» Yapısalcılık</w:t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7604C">
        <w:rPr>
          <w:rFonts w:ascii="Arial" w:eastAsia="Times New Roman" w:hAnsi="Arial" w:cs="Arial"/>
          <w:color w:val="000000"/>
          <w:sz w:val="20"/>
          <w:szCs w:val="20"/>
        </w:rPr>
        <w:br/>
        <w:t xml:space="preserve">» </w:t>
      </w:r>
      <w:proofErr w:type="spellStart"/>
      <w:r w:rsidRPr="0087604C">
        <w:rPr>
          <w:rFonts w:ascii="Arial" w:eastAsia="Times New Roman" w:hAnsi="Arial" w:cs="Arial"/>
          <w:color w:val="000000"/>
          <w:sz w:val="20"/>
          <w:szCs w:val="20"/>
        </w:rPr>
        <w:t>Hermeneutik</w:t>
      </w:r>
      <w:proofErr w:type="spellEnd"/>
    </w:p>
    <w:p w:rsidR="00C10182" w:rsidRDefault="00C10182"/>
    <w:sectPr w:rsidR="00C10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87604C"/>
    <w:rsid w:val="0087604C"/>
    <w:rsid w:val="00C10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8760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87604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7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7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-Seyfo</dc:creator>
  <cp:keywords/>
  <dc:description/>
  <cp:lastModifiedBy>-Seyfo</cp:lastModifiedBy>
  <cp:revision>2</cp:revision>
  <dcterms:created xsi:type="dcterms:W3CDTF">2023-04-24T14:48:00Z</dcterms:created>
  <dcterms:modified xsi:type="dcterms:W3CDTF">2023-04-24T14:48:00Z</dcterms:modified>
</cp:coreProperties>
</file>