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29" w:rsidRPr="00576F29" w:rsidRDefault="00576F29" w:rsidP="00576F2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76F29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Kitap </w:t>
      </w:r>
      <w:proofErr w:type="spellStart"/>
      <w:r w:rsidRPr="00576F29">
        <w:rPr>
          <w:rFonts w:ascii="Arial" w:eastAsia="Times New Roman" w:hAnsi="Arial" w:cs="Arial"/>
          <w:b/>
          <w:bCs/>
          <w:color w:val="B8451D"/>
          <w:sz w:val="31"/>
          <w:szCs w:val="31"/>
        </w:rPr>
        <w:t>Hastahanesi</w:t>
      </w:r>
      <w:proofErr w:type="spellEnd"/>
    </w:p>
    <w:p w:rsidR="00CF7927" w:rsidRDefault="00576F29" w:rsidP="00576F29"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Osmanlı .döneminde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>, kitap meraklısı bir adam arkadaşına yakınıyormuş: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>"Kütüphanemdeki birçok kitabı, kitap kurtları sardı. Kitaplarımın kenarlarını kemiriyorlar, yazık oldu kitaplarıma. Ne yapsam fayda etmiyor."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>Gerçekten de günümüze ulaşabilen el yazmalarından birçoğu oldukça yıpranmış, eskimiş durumda. Kitap meraklılarının deyimi ile yorgunlar. Çoğunun cildi ve yaprakları, tozun ve nemin etkisiyle ortaya çıkan kitap kurtları tarafından kemirilmiş.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 xml:space="preserve">Değerli, eski kitapları iyileştirmek ve yok olmalarını önlemek için bir kitap </w:t>
      </w:r>
      <w:proofErr w:type="spell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hastahanesi</w:t>
      </w:r>
      <w:proofErr w:type="spell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var. 1962 yılından bu yana Süleymaniye Kütüphanesi'nde yıpranmış, hasta kitaplar onarılıyor, hayata döndürülüyor. Kenarları yıpranmış sayfalar tek </w:t>
      </w:r>
      <w:proofErr w:type="spell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tek</w:t>
      </w:r>
      <w:proofErr w:type="spell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temizleniyor ve yüzde yüz selülozdan üretilmiş Japon kağıdı ile yenileniyor, </w:t>
      </w:r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sağlamlaştırılıyor.Eski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kitaplar genellikle üç dertten dolayı </w:t>
      </w:r>
      <w:proofErr w:type="spell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hastahaneye</w:t>
      </w:r>
      <w:proofErr w:type="spell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getiriliyorlar: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>"Mantarlaşma" "cetvel kırığı" ve "mürekkep yanığı."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 xml:space="preserve">Cetvel kırığı, sayfa kenarlarındaki süslemelerde kullanılan altın ayarının düşük olması nedeniyle oluşuyor. Altının içindeki bakır, oksitlenerek </w:t>
      </w:r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kağıdı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yakıyor.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 xml:space="preserve">Mürekkep yanığında da mürekkebin içindeki demir oksitleniyor ve </w:t>
      </w:r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kağıtta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küçük yanıklar, delikler oluşturuyor.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 xml:space="preserve">Mantarlaşma, kitabın içine yerleşen bakterilerin oluşturduğu bir hastalıktır. Sayfalar saf alkolle silinip temizleniyor. Hastalıklı yani mantarlaşmış yerler bıçakla kesiliyor ve Japon </w:t>
      </w:r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kağıdı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ile onarılıyor.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  <w:t xml:space="preserve">Japon </w:t>
      </w:r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kağıdının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dışındaki tüm kağıtlar çok dayanıksız. Özellikle son yıllarda üretilen </w:t>
      </w:r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kağıtların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ömürlerinin, yüz seneden fazla olmadığı söyleniyor. Bu sebeple kitaplarımızı daha özenle korumalıyız. Yapabileceğimiz şeyler var: Rafları düzgün ve temiz tutmalıyız; kitapları ışıklı ve rutubetsiz bir ortamda korumalı, sık </w:t>
      </w:r>
      <w:proofErr w:type="spell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sık</w:t>
      </w:r>
      <w:proofErr w:type="spell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tozlarını almalıyız, kitaplarımızı çok sık ve üst üste yerleştirmemeliyiz. Yılda bir kez elden geçirmeli, toz veya nemden dolayı küflenmeye başlayan kitapları temizlemeliyiz. Küflü bir kitabı küflerinden arındırdıktan sonra güneşte kurulmalıyız.</w:t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76F2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576F29">
        <w:rPr>
          <w:rFonts w:ascii="Arial" w:eastAsia="Times New Roman" w:hAnsi="Arial" w:cs="Arial"/>
          <w:color w:val="000000"/>
          <w:sz w:val="24"/>
          <w:szCs w:val="24"/>
        </w:rPr>
        <w:t>Haydi</w:t>
      </w:r>
      <w:proofErr w:type="gramEnd"/>
      <w:r w:rsidRPr="00576F29">
        <w:rPr>
          <w:rFonts w:ascii="Arial" w:eastAsia="Times New Roman" w:hAnsi="Arial" w:cs="Arial"/>
          <w:color w:val="000000"/>
          <w:sz w:val="24"/>
          <w:szCs w:val="24"/>
        </w:rPr>
        <w:t xml:space="preserve"> kütüphaneye, iş başına!</w:t>
      </w:r>
    </w:p>
    <w:sectPr w:rsidR="00CF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76F29"/>
    <w:rsid w:val="00576F29"/>
    <w:rsid w:val="00C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6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6F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2023-04-21T02:28:00Z</dcterms:created>
  <dcterms:modified xsi:type="dcterms:W3CDTF">2023-04-21T02:28:00Z</dcterms:modified>
</cp:coreProperties>
</file>