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EC9" w:rsidRPr="00EF3EC9" w:rsidRDefault="00EF3EC9" w:rsidP="00EF3EC9">
      <w:pPr>
        <w:spacing w:before="109" w:after="109" w:line="240" w:lineRule="auto"/>
        <w:outlineLvl w:val="1"/>
        <w:rPr>
          <w:rFonts w:ascii="Arial" w:eastAsia="Times New Roman" w:hAnsi="Arial" w:cs="Arial"/>
          <w:b/>
          <w:bCs/>
          <w:color w:val="B8451D"/>
          <w:sz w:val="31"/>
          <w:szCs w:val="31"/>
        </w:rPr>
      </w:pPr>
      <w:r w:rsidRPr="00EF3EC9">
        <w:rPr>
          <w:rFonts w:ascii="Arial" w:eastAsia="Times New Roman" w:hAnsi="Arial" w:cs="Arial"/>
          <w:b/>
          <w:bCs/>
          <w:color w:val="B8451D"/>
          <w:sz w:val="31"/>
          <w:szCs w:val="31"/>
        </w:rPr>
        <w:t> Kurban Yükümlülüğü ve Vacip Olmasının Şartları</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b/>
          <w:bCs/>
          <w:color w:val="FF0000"/>
          <w:sz w:val="20"/>
        </w:rPr>
        <w:t>KURBAN NİSÂBI ve VÂCİB OLMASININ ŞARTLARI</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b/>
          <w:bCs/>
          <w:color w:val="008000"/>
          <w:sz w:val="20"/>
        </w:rPr>
        <w:t>Kurban nisâbı, kurban yükümlülüğü :</w:t>
      </w:r>
      <w:r w:rsidRPr="00EF3EC9">
        <w:rPr>
          <w:rFonts w:ascii="Arial" w:eastAsia="Times New Roman" w:hAnsi="Arial" w:cs="Arial"/>
          <w:color w:val="000000"/>
          <w:sz w:val="20"/>
          <w:szCs w:val="20"/>
        </w:rPr>
        <w:t> Aslî ve zarûrî ihtiyaçlarından başka fitre vâcib olacak kadar malı-parası olan, hür ve mukîm (yolcu olmayan) erkek ve kadın her Müslümana </w:t>
      </w:r>
      <w:r w:rsidRPr="00EF3EC9">
        <w:rPr>
          <w:rFonts w:ascii="Arial" w:eastAsia="Times New Roman" w:hAnsi="Arial" w:cs="Arial"/>
          <w:b/>
          <w:bCs/>
          <w:color w:val="000000"/>
          <w:sz w:val="20"/>
        </w:rPr>
        <w:t>kurban kesmek vâcibdir.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Bu malın -zekât nisâbında olduğu gibi- alışveriş ile artabilecek mal olması ve üzerinden bir sene geçmesi şart değildir.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Aslî ve zarûrî ihtiyaçlar şunlardır: Evi, evinin kâfi mik-tarda eşyası, bineceği (arabası), üç türlü giyeceği -yani iş elbisesi, günlük giydiği elbise, bayram ve benzeri gün-lere mahsus elbisesi- kendinin ve nafakası kendi üzerine vâcib olanların bir aylık nafakalarıdır. Bundan fazla olarak 80,18 gr. altın veya aynı kıymette başka bir şeye sahip olan kimselere sadaka-i fıtır (fitre) vermek ve kurban günlerinde kurban kesmek vâcib olur.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(Bayramın 1., 2. ve 3. gününde) kurban kesmeye mahsus olan günlerin sonunda (akşam vaktine kadar) zengin, (yani nisâba mâlik) olan kimsenin derhal kurban kesmesi vâcib olur.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b/>
          <w:bCs/>
          <w:color w:val="000000"/>
          <w:sz w:val="20"/>
        </w:rPr>
        <w:t>• Hür, mukîm ve nisâba mâlik Müslümanın küçük çocukları için kurban kesmesi müstehaptır. Zâhiru’r-rivâye de böyledir. Fetva, buna göredir.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b/>
          <w:bCs/>
          <w:color w:val="000000"/>
          <w:sz w:val="20"/>
        </w:rPr>
        <w:t>İmam Hasan’ın Ebû Hanîfe’den rivayetine göre, kişinin küçük çocuğu ve babası olmayan torunları için kurban kesmesi vâcibdir. İmam Kudûrî, İmam Hasan’ın bu rivayetini tercih etmiştir.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Müsâfir eğer mukîm iken kurban alıp vaktin sonundan evvel (yani bayramın üçüncü günü güneş batmadan önce) sefere çıktığı takdirde;</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Zengin ise kurbanı satması caiz olur.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Fakir ise -kurban kesmek üzere bir hayvanı alması sebebiyle üzerine vâcib olduğu için- satması câiz olmaz.</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 İmâm-ı Âzam ve İmam Ebû Yûsuf Hazretleri’ne göre kurban kesmekle mükellef olmak için akıllı ve bâliğ (ergen) olmak şart değildir. Delinin ve henüz bâliğ (ergen) olmamış çocuğun mallarından babaları yâhut vasîleri kurban keser ve onlara yedirirler. Yediklerinden artanı bunlar için (elbise gibi) kendisi ile faydalanılan bir şey ile değiştirebilirler.</w:t>
      </w:r>
    </w:p>
    <w:p w:rsidR="00EF3EC9" w:rsidRPr="00EF3EC9" w:rsidRDefault="00EF3EC9" w:rsidP="00EF3EC9">
      <w:pPr>
        <w:spacing w:before="41" w:after="41" w:line="240" w:lineRule="auto"/>
        <w:rPr>
          <w:rFonts w:ascii="Arial" w:eastAsia="Times New Roman" w:hAnsi="Arial" w:cs="Arial"/>
          <w:color w:val="000000"/>
          <w:sz w:val="20"/>
          <w:szCs w:val="20"/>
        </w:rPr>
      </w:pPr>
      <w:r w:rsidRPr="00EF3EC9">
        <w:rPr>
          <w:rFonts w:ascii="Arial" w:eastAsia="Times New Roman" w:hAnsi="Arial" w:cs="Arial"/>
          <w:color w:val="000000"/>
          <w:sz w:val="20"/>
          <w:szCs w:val="20"/>
        </w:rPr>
        <w:t>Fazilet Yayın</w:t>
      </w:r>
    </w:p>
    <w:p w:rsidR="003F2892" w:rsidRDefault="003F2892"/>
    <w:sectPr w:rsidR="003F28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EF3EC9"/>
    <w:rsid w:val="003F2892"/>
    <w:rsid w:val="00EF3E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F3E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3EC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3EC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F3EC9"/>
    <w:rPr>
      <w:b/>
      <w:bCs/>
    </w:rPr>
  </w:style>
</w:styles>
</file>

<file path=word/webSettings.xml><?xml version="1.0" encoding="utf-8"?>
<w:webSettings xmlns:r="http://schemas.openxmlformats.org/officeDocument/2006/relationships" xmlns:w="http://schemas.openxmlformats.org/wordprocessingml/2006/main">
  <w:divs>
    <w:div w:id="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93677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2023-04-24T08:48:00Z</dcterms:created>
  <dcterms:modified xsi:type="dcterms:W3CDTF">2023-04-24T08:48:00Z</dcterms:modified>
</cp:coreProperties>
</file>