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42" w:rsidRPr="000A0442" w:rsidRDefault="000A0442" w:rsidP="000A0442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A0442">
        <w:rPr>
          <w:rFonts w:ascii="Arial" w:eastAsia="Times New Roman" w:hAnsi="Arial" w:cs="Arial"/>
          <w:b/>
          <w:bCs/>
          <w:color w:val="B8451D"/>
          <w:sz w:val="31"/>
          <w:szCs w:val="31"/>
        </w:rPr>
        <w:t> Standartların Ve TSE Markalarının Yararları</w:t>
      </w:r>
    </w:p>
    <w:p w:rsidR="000A0442" w:rsidRPr="000A0442" w:rsidRDefault="000A0442" w:rsidP="000A0442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A0442">
        <w:rPr>
          <w:rFonts w:ascii="Arial" w:eastAsia="Times New Roman" w:hAnsi="Arial" w:cs="Arial"/>
          <w:b/>
          <w:bCs/>
          <w:color w:val="000000"/>
          <w:sz w:val="24"/>
          <w:szCs w:val="24"/>
        </w:rPr>
        <w:t>Üreticiye Sağladığı Yararlar:</w:t>
      </w:r>
      <w:r w:rsidRPr="000A0442">
        <w:rPr>
          <w:rFonts w:ascii="Arial" w:eastAsia="Times New Roman" w:hAnsi="Arial" w:cs="Arial"/>
          <w:color w:val="000000"/>
          <w:sz w:val="24"/>
          <w:szCs w:val="24"/>
        </w:rPr>
        <w:br/>
        <w:t>1. Belirli bir plan ve programa göre üretim yapılmasına yardımcı olur.</w:t>
      </w:r>
      <w:r w:rsidRPr="000A0442">
        <w:rPr>
          <w:rFonts w:ascii="Arial" w:eastAsia="Times New Roman" w:hAnsi="Arial" w:cs="Arial"/>
          <w:color w:val="000000"/>
          <w:sz w:val="24"/>
          <w:szCs w:val="24"/>
        </w:rPr>
        <w:br/>
        <w:t>2. Uygun kalitede seri üretime olanak sağlar.</w:t>
      </w:r>
      <w:r w:rsidRPr="000A0442">
        <w:rPr>
          <w:rFonts w:ascii="Arial" w:eastAsia="Times New Roman" w:hAnsi="Arial" w:cs="Arial"/>
          <w:color w:val="000000"/>
          <w:sz w:val="24"/>
          <w:szCs w:val="24"/>
        </w:rPr>
        <w:br/>
        <w:t>3. Standartlar sayesinde kayıp ve artıklar en az düzeye iner.</w:t>
      </w:r>
      <w:r w:rsidRPr="000A0442">
        <w:rPr>
          <w:rFonts w:ascii="Arial" w:eastAsia="Times New Roman" w:hAnsi="Arial" w:cs="Arial"/>
          <w:color w:val="000000"/>
          <w:sz w:val="24"/>
          <w:szCs w:val="24"/>
        </w:rPr>
        <w:br/>
        <w:t>4. Verimlilik artırılır. Depolamayı kolaylaştırır, stokların azalmasını sağlar.</w:t>
      </w:r>
      <w:r w:rsidRPr="000A0442">
        <w:rPr>
          <w:rFonts w:ascii="Arial" w:eastAsia="Times New Roman" w:hAnsi="Arial" w:cs="Arial"/>
          <w:color w:val="000000"/>
          <w:sz w:val="24"/>
          <w:szCs w:val="24"/>
        </w:rPr>
        <w:br/>
        <w:t>5. Taşımayı ucuzlatır ve kolaylaştırır.</w:t>
      </w:r>
      <w:r w:rsidRPr="000A0442">
        <w:rPr>
          <w:rFonts w:ascii="Arial" w:eastAsia="Times New Roman" w:hAnsi="Arial" w:cs="Arial"/>
          <w:color w:val="000000"/>
          <w:sz w:val="24"/>
          <w:szCs w:val="24"/>
        </w:rPr>
        <w:br/>
        <w:t>6. Maliyeti düşürür.</w:t>
      </w:r>
      <w:r w:rsidRPr="000A044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A0442">
        <w:rPr>
          <w:rFonts w:ascii="Arial" w:eastAsia="Times New Roman" w:hAnsi="Arial" w:cs="Arial"/>
          <w:b/>
          <w:bCs/>
          <w:color w:val="000000"/>
          <w:sz w:val="24"/>
          <w:szCs w:val="24"/>
        </w:rPr>
        <w:t>Tüketiciye Sağladığı Yararlar:</w:t>
      </w:r>
      <w:r w:rsidRPr="000A0442">
        <w:rPr>
          <w:rFonts w:ascii="Arial" w:eastAsia="Times New Roman" w:hAnsi="Arial" w:cs="Arial"/>
          <w:color w:val="000000"/>
          <w:sz w:val="24"/>
          <w:szCs w:val="24"/>
        </w:rPr>
        <w:br/>
        <w:t>1. Tüketicinin can ve mal güvenliğin korur.</w:t>
      </w:r>
      <w:r w:rsidRPr="000A0442">
        <w:rPr>
          <w:rFonts w:ascii="Arial" w:eastAsia="Times New Roman" w:hAnsi="Arial" w:cs="Arial"/>
          <w:color w:val="000000"/>
          <w:sz w:val="24"/>
          <w:szCs w:val="24"/>
        </w:rPr>
        <w:br/>
        <w:t>2. Standart mallar, tüketiciye karşılaştırma ve seçim kolaylığı sağlar.</w:t>
      </w:r>
      <w:r w:rsidRPr="000A0442">
        <w:rPr>
          <w:rFonts w:ascii="Arial" w:eastAsia="Times New Roman" w:hAnsi="Arial" w:cs="Arial"/>
          <w:color w:val="000000"/>
          <w:sz w:val="24"/>
          <w:szCs w:val="24"/>
        </w:rPr>
        <w:br/>
        <w:t>3. Standart, sipariş ve alım işlerini kolaylaştırır, alıcıların fiyat ve kalite yönünden aldanmalarım önler.</w:t>
      </w:r>
      <w:r w:rsidRPr="000A0442">
        <w:rPr>
          <w:rFonts w:ascii="Arial" w:eastAsia="Times New Roman" w:hAnsi="Arial" w:cs="Arial"/>
          <w:color w:val="000000"/>
          <w:sz w:val="24"/>
          <w:szCs w:val="24"/>
        </w:rPr>
        <w:br/>
        <w:t>4. Ucuzluğa yol açar.</w:t>
      </w:r>
      <w:r w:rsidRPr="000A0442">
        <w:rPr>
          <w:rFonts w:ascii="Arial" w:eastAsia="Times New Roman" w:hAnsi="Arial" w:cs="Arial"/>
          <w:color w:val="000000"/>
          <w:sz w:val="24"/>
          <w:szCs w:val="24"/>
        </w:rPr>
        <w:br/>
        <w:t>5. Ruh sağlığını korur, stresi önler.</w:t>
      </w:r>
      <w:r w:rsidRPr="000A044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A0442">
        <w:rPr>
          <w:rFonts w:ascii="Arial" w:eastAsia="Times New Roman" w:hAnsi="Arial" w:cs="Arial"/>
          <w:b/>
          <w:bCs/>
          <w:color w:val="000000"/>
          <w:sz w:val="24"/>
          <w:szCs w:val="24"/>
        </w:rPr>
        <w:t>Ekonomiye Sağladığı Yararlar:</w:t>
      </w:r>
      <w:r w:rsidRPr="000A0442">
        <w:rPr>
          <w:rFonts w:ascii="Arial" w:eastAsia="Times New Roman" w:hAnsi="Arial" w:cs="Arial"/>
          <w:color w:val="000000"/>
          <w:sz w:val="24"/>
          <w:szCs w:val="24"/>
        </w:rPr>
        <w:br/>
        <w:t>1. Standartlar, ulusal sanayi belirli hedeflere yöneltebilir.</w:t>
      </w:r>
      <w:r w:rsidRPr="000A0442">
        <w:rPr>
          <w:rFonts w:ascii="Arial" w:eastAsia="Times New Roman" w:hAnsi="Arial" w:cs="Arial"/>
          <w:color w:val="000000"/>
          <w:sz w:val="24"/>
          <w:szCs w:val="24"/>
        </w:rPr>
        <w:br/>
        <w:t>2. Ulusal üretimin kalite bakımından gelişmesine yardımcı olur. ,</w:t>
      </w:r>
      <w:r w:rsidRPr="000A0442">
        <w:rPr>
          <w:rFonts w:ascii="Arial" w:eastAsia="Times New Roman" w:hAnsi="Arial" w:cs="Arial"/>
          <w:color w:val="000000"/>
          <w:sz w:val="24"/>
          <w:szCs w:val="24"/>
        </w:rPr>
        <w:br/>
        <w:t>3. Ulusal ekonomide arz ve talebin dengelenmesine yardım eder.</w:t>
      </w:r>
      <w:r w:rsidRPr="000A0442">
        <w:rPr>
          <w:rFonts w:ascii="Arial" w:eastAsia="Times New Roman" w:hAnsi="Arial" w:cs="Arial"/>
          <w:color w:val="000000"/>
          <w:sz w:val="24"/>
          <w:szCs w:val="24"/>
        </w:rPr>
        <w:br/>
        <w:t>4. Dağıtım masraflarını azaltır.</w:t>
      </w:r>
      <w:r w:rsidRPr="000A0442">
        <w:rPr>
          <w:rFonts w:ascii="Arial" w:eastAsia="Times New Roman" w:hAnsi="Arial" w:cs="Arial"/>
          <w:color w:val="000000"/>
          <w:sz w:val="24"/>
          <w:szCs w:val="24"/>
        </w:rPr>
        <w:br/>
        <w:t>5. İhracatta üstünlük sağlar.</w:t>
      </w:r>
      <w:r w:rsidRPr="000A0442">
        <w:rPr>
          <w:rFonts w:ascii="Arial" w:eastAsia="Times New Roman" w:hAnsi="Arial" w:cs="Arial"/>
          <w:color w:val="000000"/>
          <w:sz w:val="24"/>
          <w:szCs w:val="24"/>
        </w:rPr>
        <w:br/>
        <w:t>6. Ulusal karakterde bir sanayinin kurulmasında ve gelişmesinde öncülük yapar.</w:t>
      </w:r>
      <w:r w:rsidRPr="000A0442">
        <w:rPr>
          <w:rFonts w:ascii="Arial" w:eastAsia="Times New Roman" w:hAnsi="Arial" w:cs="Arial"/>
          <w:color w:val="000000"/>
          <w:sz w:val="24"/>
          <w:szCs w:val="24"/>
        </w:rPr>
        <w:br/>
        <w:t>7. Yan sanayi dallarının kurulmasını ve gelişmesini sağlar.</w:t>
      </w:r>
      <w:r w:rsidRPr="000A044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A0442">
        <w:rPr>
          <w:rFonts w:ascii="Arial" w:eastAsia="Times New Roman" w:hAnsi="Arial" w:cs="Arial"/>
          <w:b/>
          <w:bCs/>
          <w:color w:val="000000"/>
          <w:sz w:val="24"/>
          <w:szCs w:val="24"/>
        </w:rPr>
        <w:t>İyi Bir Tüketici Nelere Dikkat Etmelidir?</w:t>
      </w:r>
      <w:r w:rsidRPr="000A0442">
        <w:rPr>
          <w:rFonts w:ascii="Arial" w:eastAsia="Times New Roman" w:hAnsi="Arial" w:cs="Arial"/>
          <w:color w:val="000000"/>
          <w:sz w:val="24"/>
          <w:szCs w:val="24"/>
        </w:rPr>
        <w:br/>
        <w:t>a) Bir ürünü satın alırken, o ürünün TSE ya da TSEK markalarını taşıyıp taşımadığını kontrol etmeli; bu markaları taşımayan ürünler tercih edilmemelidir.</w:t>
      </w:r>
      <w:r w:rsidRPr="000A0442">
        <w:rPr>
          <w:rFonts w:ascii="Arial" w:eastAsia="Times New Roman" w:hAnsi="Arial" w:cs="Arial"/>
          <w:color w:val="000000"/>
          <w:sz w:val="24"/>
          <w:szCs w:val="24"/>
        </w:rPr>
        <w:br/>
        <w:t>b) Tüketici, ne istediğini bilmelidir.</w:t>
      </w:r>
      <w:r w:rsidRPr="000A0442">
        <w:rPr>
          <w:rFonts w:ascii="Arial" w:eastAsia="Times New Roman" w:hAnsi="Arial" w:cs="Arial"/>
          <w:color w:val="000000"/>
          <w:sz w:val="24"/>
          <w:szCs w:val="24"/>
        </w:rPr>
        <w:br/>
        <w:t>c) Elde edilen mal ve hizmetlerin nasıl kullanılacağını bilmelidir.</w:t>
      </w:r>
      <w:r w:rsidRPr="000A0442">
        <w:rPr>
          <w:rFonts w:ascii="Arial" w:eastAsia="Times New Roman" w:hAnsi="Arial" w:cs="Arial"/>
          <w:color w:val="000000"/>
          <w:sz w:val="24"/>
          <w:szCs w:val="24"/>
        </w:rPr>
        <w:br/>
        <w:t>d) Bilinçli bir alıcı olmalıdır.</w:t>
      </w:r>
      <w:r w:rsidRPr="000A0442">
        <w:rPr>
          <w:rFonts w:ascii="Arial" w:eastAsia="Times New Roman" w:hAnsi="Arial" w:cs="Arial"/>
          <w:color w:val="000000"/>
          <w:sz w:val="24"/>
          <w:szCs w:val="24"/>
        </w:rPr>
        <w:br/>
        <w:t>e) Parasal açıdan günübirlik değil, uzun vadeli bir planlama yapılmalıdır.</w:t>
      </w:r>
    </w:p>
    <w:p w:rsidR="00D22ABD" w:rsidRDefault="00D22ABD"/>
    <w:sectPr w:rsidR="00D22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A0442"/>
    <w:rsid w:val="000A0442"/>
    <w:rsid w:val="00D2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A04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A044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A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8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2023-04-24T14:24:00Z</dcterms:created>
  <dcterms:modified xsi:type="dcterms:W3CDTF">2023-04-24T14:24:00Z</dcterms:modified>
</cp:coreProperties>
</file>