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1.</w:t>
      </w:r>
      <w:r>
        <w:rPr>
          <w:lang w:val="tr-TR"/>
        </w:rPr>
        <w:t xml:space="preserve"> SINIF  </w:t>
      </w:r>
      <w:r>
        <w:rPr>
          <w:rFonts w:hint="default"/>
          <w:lang w:val="tr-TR"/>
        </w:rPr>
        <w:t>HAYAT BİLGİSİ DERSİ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Tanışıyoruz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 Sınıf içi tanışma etkinliğine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Kendini tanıtarak öğretmeniyle ve arkadaşlarıyla tanışır.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Benzer ve Farklı Yönlerimiz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HB.1.1.2. Kendisiyle akranları arasındaki benzer ve farklı yönleri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fiziksel özellikleri üzerinde durularak özel gereksinimli bireylerin farkına varma, onların kullandığı cihaz ve protezlere dikkat etme gibi unsurlar da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Güvenlik Kurallarına Uyuyoruz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HB.1.1.3. Okula geliş ve okuldan gidişlerde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Servis araçlarında uyulması gereken temel kurallar, yaya geçidi, kaldırım ve yolların kullanımı ile tanıdığı ve tanımadığı kimselerle iletişimde nelere dikkat etmesi gerektiği konuları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Sınıfımızın Yeri
Sınıfımızın Eşyaları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HB.1.1.4. Sınıfının okul içindeki yerini bulur.
HB.1.1.5. Sınıf içerisinde bulunan ders araç ve gereçleri ile şeref köşesini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Yönle ilgili; sağında, solunda, önünde, arkasında, altında, üstünde, yanında, karşısında gibi temel kavramlar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Bayrak Töreni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HB.1.1.6. Bayrak töreninde nasıl davranması gerektiğini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bayrağına ve İstiklâl Marşı’na saygı gösterilmesi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Bölümleri
Tuvaletleri Temiz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HB.1.1.7. Okulunun bölümlerini tanır.
HB.1.1.8. Tuvalet kullanma ve temizlik alışkanlığı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Öğrencilere sınıfın okul içindeki yeri gösterilir. Ayrıca diğer bölümler gezdirilerek idari kısım, öğretmenler odası, rehberlik servisi, kantin, kütüphane, spor salonu, lavabo ve okulda bulunan birimler tanıtılır.
Okul tuvaletlerini nasıl kullanması gerektiği (tuvalete gidiş geliş, izin isteme, tuvaleti kullanırken kendisinin ve tuvaleti kullanan arkadaşlarının mahremiyetine duyarlı olma)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Çalışanları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HB.1.1.9. Okul çalışanlarını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müdürü, müdür yardımcıları, öğretmenler ve diğer hizmetlerde çalışan kişiler tanıtılır.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Yardım Alıyoruz
Sınıf Kurallarını Belirliyoruz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HB.1.1.10. İhtiyaç duyduğu durumlarda okul çalışanlarından yardım alır
HB.1.1.11. Sınıf içi kuralları belirleme sürecine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Öğretmen, nöbetçi öğretmen, hizmetli ve idari personelden hangi durumlarda izin ve yardım isteyeceği üzerinde durulur.
Sınıf eşyalarını özenli kullanma, sınıfını temiz tutma, iletişimde zamanlamaya dikkat etme ile (dinleme,söz alarak konuşma, yerinde konuşma vb.) arkadaşlarına ve arkadaşlarının eşyalarına zarar vermeme, kendisini ve çevresini temiz tutma gibi kuralların gerekliliğinden hareketle konu açıklanır. Sınıf içikuralların öğrencilerin de katılımıyla belirlenmesine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Kurallarına Uyuyoruz
Nazik Oluyoruz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HB.1.1.12. Okul kurallarına uyar.
HB.1.1.13. Okulda iletişim kurarken nezaket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Merdiven iniş çıkış kurallarına uyma, pencereden aşağıya sarkmama, kablo ve prizlere dokunmama,okul eşyalarını özenli kullanma, sınıf, koridor, okul bahçesi, yemek yenilen ortam, okula geliş ve derse giriş saatleri, çöp kovasını kullanma, kantinde sıraya girme gibi konuların üzerinde durulur.
Öğretmeni, arkadaşları ve okul çalışanları ile ilişkilerinde “teşekkür ederim, merhaba, günaydın, iyi günler, hoşça kal, lütfen, özür dilerim, rica ederim” gibi nezaket ifadelerinin kullanılmasının gerekliliğiüzerinde durulur. Başkalarının odasına girerken (öğretmenler odası, müdür odası, hizmetli odası, sınıfıvb.) izin istemesi gerektiği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Etkinliklere Katılıyoruz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HB.1.1.14. Okul içi etkinliklerde görev almaya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Belirli gün ve haftalara katılma, kulüp faaliyetlerinde bulunma, okul meclisi çalışmalarına katılma vb.konular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oynuyoruz
Okulu Seviyoruz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HB.1.1.15. Oyunlara katılmaya ve oyun oynamaya istekli olur.
HB.1.1.16. Okulla ilgili olumlu duygu ve düşünceler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aracılığıyla eğlenmesine, oyunun kurallarına uyum sağlamasına, oyunda uygun davranışlar sergilemesine, arkadaşlık kurmasına, kendini ve başkalarını tanımasına vb. rehberlik edilir.
Okulun bireysel yaşamına sağlayacağı katkılar (yeni arkadaşlar edinme, oyun oynama, eğlenme, bilgiedinme vb.) üzerinde durulur. Okul korkusu olabilecek öğrencilere karşı duyarlı olunur.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Araç ve Gereçlerimizi Seçiyoruz
Aile Üyeleri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HB.1.1.17. Kullanacağı ders araç ve gereçlerini seçer.
HB.1.2.1. Aile bireylerini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Kullanacağı ders araç gereçleri tanıtılır, bunların doğru ve güvenli kullanılması ve taşınması üzerinde durulur. Kalem, defter ve çanta kullanımı özellikle vurgulanır.
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Hayatının Önemi
Evimin Yeri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HB.1.2.2. Aile hayatının önemini kavrar.
HB.1.2.3. Evinin yerini tarif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Aileyi bir arada tutan değerlerle (sevgi, saygı, bağlılık, şefkat, vefa vb.) aile içi iş birliği ve dayanışmanın aile düzenine katkıları üzerinde durulur.
Evinin yanında, karşısında, önünde, arkasında, sağında ve solunda neler olduğu ele alınır. Öğrencininev adresini ve aile üyelerinden en az birinin telefon numarasını yazılı olarak yanında bulundurması vebu bilgileri kimlerle paylaşmasının güvenli olacağı vurgulanır. Öğrenme ortamında krokilerin oyunlaştırılarak kullanımı sağlanabilir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İçi Nezaket
Kaynakları Doğru Kullanma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HB.1.2.4. Evde aile bireyleri ile iletişim kurarken nezaket kurallarına uyar.
HB.1.2.5. Evdeki kaynakları verimli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aile bireyleriyle iletişim kurarken duygularını, düşüncelerini ve isteklerini nezaket kuralları çerçevesinde uygun ses tonu, mimik ve kelimelerle dile getirmesi üzerinde durulur. Evdeki diğer bireylerinodasına girerken izin istemesi gerektiği vurgulanır.
Elektrik, su ve kişisel temizlik malzemelerinin tasarruflu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Planlı Yaşam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HB.1.2.6. Gün içerisinde neler yapabileceğini planlar.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 ve İhtiyaçlar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HB.1.2.7. İstek ve ihtiyaçları arasındaki farkı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 yüz yıkama ve dişleri usulüne uygun olarak fırçalama, banyo yapma, saç tarama, tuvalet eğitimi ile günlük kıyafetlerini giyme ve özenli kullanma üzerinde durulur. Ayrıca kişisel bakımda sürekliliğin sağlanması vurgulanır. Kişisel bakımını yaparken kaynakların verimli kullanılması gerektiğine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 Alınması Gereken Önlemler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HB.1.3.2. Sağlığını korumak için alması gereken önlemleri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temizliğini yapma, mevsime uygun giyinme, meyve ve sebzeleri tüketmeden önce yıkama, spor yapma, bulaşıcı hastalıklardan korunma yolları, akılcı ilaç kullanımı, diş hekimine ve doktora gitmenin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eastAsiaTheme="minorHAnsi"/>
                <w:color w:val="000000"/>
                <w:sz w:val="13"/>
                <w:szCs w:val="13"/>
                <w:lang w:val="en-US" w:eastAsia="en-US" w:bidi="ar-SA"/>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eastAsiaTheme="minorHAnsi"/>
                <w:color w:val="000000"/>
                <w:sz w:val="13"/>
                <w:szCs w:val="13"/>
                <w:lang w:val="en-US" w:eastAsia="en-US" w:bidi="ar-SA"/>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eastAsiaTheme="minorHAnsi"/>
                <w:color w:val="000000"/>
                <w:sz w:val="13"/>
                <w:szCs w:val="13"/>
                <w:lang w:val="en-US" w:eastAsia="en-US" w:bidi="ar-SA"/>
              </w:rPr>
            </w:pPr>
            <w:r>
              <w:rPr>
                <w:rFonts w:ascii="Calibri" w:hAnsi="Calibri" w:cs="Calibri"/>
                <w:color w:val="000000"/>
                <w:sz w:val="13"/>
                <w:szCs w:val="13"/>
                <w:lang w:val="en-US"/>
              </w:rPr>
              <w:t>Sağlığımız İçin Alınması Gereken Önlemler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eastAsiaTheme="minorHAnsi"/>
                <w:b/>
                <w:bCs/>
                <w:color w:val="000000"/>
                <w:sz w:val="13"/>
                <w:szCs w:val="13"/>
                <w:lang w:val="en-US" w:eastAsia="en-US" w:bidi="ar-SA"/>
              </w:rPr>
            </w:pPr>
            <w:r>
              <w:rPr>
                <w:rFonts w:ascii="Calibri" w:hAnsi="Calibri" w:cs="Calibri"/>
                <w:b/>
                <w:bCs/>
                <w:color w:val="000000"/>
                <w:sz w:val="13"/>
                <w:szCs w:val="13"/>
                <w:lang w:val="en-US"/>
              </w:rPr>
              <w:t>HB.1.3.2. Sağlığını korumak için alması gereken önlemleri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eastAsiaTheme="minorHAnsi"/>
                <w:color w:val="000000"/>
                <w:sz w:val="13"/>
                <w:szCs w:val="13"/>
                <w:lang w:val="en-US" w:eastAsia="en-US" w:bidi="ar-SA"/>
              </w:rPr>
            </w:pPr>
            <w:r>
              <w:rPr>
                <w:rFonts w:ascii="Calibri" w:hAnsi="Calibri" w:cs="Calibri"/>
                <w:color w:val="000000"/>
                <w:sz w:val="13"/>
                <w:szCs w:val="13"/>
                <w:lang w:val="en-US"/>
              </w:rPr>
              <w:t>Kişisel temizliğini yapma, mevsime uygun giyinme, meyve ve sebzeleri tüketmeden önce yıkama, spor yapma, bulaşıcı hastalıklardan korunma yolları, akılcı ilaç kullanımı, diş hekimine ve doktora gitmenin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Beslenme
Öğünlere Uygun Beslenme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HB.1.3.3. Sağlığı için yararlı yiyecek ve içecekleri seçer.
HB.1.3.4. Gün içerisinde öğünlere uygun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Beslenme
Öğünlere Uygun Beslenme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HB.1.3.3. Sağlığı için yararlı yiyecek ve içecekleri seçer.
HB.1.3.4. Gün içerisinde öğünlere uygun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Hazırlıyoruz
Görgü Kurallarına Uygun Yemek Yiyoruz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HB.1.3.5. Temizlik kurallarına dikkat ederek kendisi için yiyecek hazırlar.
HB.1.3.6. Yemek yerken görgü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Kesici alet, ocak ve fırın kullanmadan hazırlayabileceği yiyecekler üzerinde durulur. Yemeğe başlamadan önce ellerini yıkaması gerektiği hatırlatılır.
Okulda yemeğini yerken; yemeğe dua ile başlama, temiz bir şekilde üstüne dökmeden yeme, ayakta ve dolaşarak yemek yememe, ağzında lokma varken konuşmama ve peçete kullanma gibi hususlar üzerinde durulur. İhtiyacı kadar yemek yeme, ekmek ve yiyecek israfını önleme konuları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
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Kitle İletişim Araçlarını Doğru kullanıyoruz
Güvenlik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HB.1.3.7. Kitle iletişim araçlarını kullanırken beden sağlığını korumaya özen gösterir.
HB.1.4.1. Okulda ve evde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
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Trafikte İnsanlar
Trafik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HB.1.4.2. Okula geliş ve okuldan gidişlerde insanların trafikteki davranışlarını gözlemler.
HB.1.4.3. Okula geliş ve gidişlerinde trafik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levhalarının (dur, geç, yaya geçidi, dikkat, okul geçidi, bisiklet giremez gibi çocuğun yaşamıyla doğrudan ilişkili olanlar) olduğu ve işaretlerin olmadığı yerlerdene yapacağını bilme (alt ve üst geçitler, yaya geçitleri, okul geçitleri, ışıklı trafik işaret cihazlarının ve trafik polislerinin olduğu yerler, duran bir aracın önünden ve arkasından geçmeme vb.)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İletişim
Acil Telefon Numaraları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HB.1.4.4. Çevresindeki kişilerle iletişim kurarken güvenlik kurallarını uygular.
HB.1.4.5. Acil durumlarda yardım almak için arayacağı kurumların telefon numaralarını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İnsanlarla iletişimde kişisel haklarını ihlal eden herhangi bir davet veya teklifle karşılaştığında etkili reddetme davranışı gösterme üzerinde durulur.
Gereksiz ihbarda bulunmanın sakıncaları vurgulanarak itfaiye 110, ambulans 112, polis imdat 155,jandarma 156 ve orman yangını 177 vb. kurumlar ve telefon numaraları ele alınır. Telefon numaraları tek tek rakamlar hâlinde (1-5-5) kodlanarak öğretilir.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Araçların Kullanımı
Güvenli Alanlar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HB.1.4.6. Teknolojik araç ve gereçleri güvenli bir şekilde kullanır.
HB.1.4.7. Kendisi için güvenli ve güvensiz alanları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
Güvensiz alanlar olarak asansör ve merdiven boşluğu, balkonlar, binaların bodrum katları, inşaat alanları, su kanalları, çukurlar, su birikintileri ve süs havuzları gibi alanlar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Yaşadığımız Yerin Özellikleri
Çevremizdeki Tarihi ve Turistik yerler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HB.1.5.1. Yaşadığı yeri bilir.
HB.1.5.2. Yakın çevresindeki tarihî, doğal ve turistik yerleri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büyüklerinden, yaşadıkları yerin (mahalle/köy/ilçe/il) isimleri, yetiştirilen ürünler vb. belirgin özellikleri hakkında bilgi edinmeleri istenir.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bookmarkStart w:id="0" w:name="_GoBack"/>
            <w:bookmarkEnd w:id="0"/>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Özellikleri
Farklı Kültürler Bir Arada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HB.1.5.3. Ülkemizin genel özelliklerini tanır.
HB.1.5.4. Ülkemizde, farklı kültürlerden insanlarla bir arada yaşadığını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ascii="Calibri" w:hAnsi="Calibri" w:cs="Calibri"/>
                <w:color w:val="000000"/>
                <w:sz w:val="13"/>
                <w:szCs w:val="13"/>
                <w:lang w:val="en-US"/>
              </w:rPr>
              <w:t>Ülkemizin adı, başkenti, İstiklâl Marşı ve Türk bayrağı tanıtılır. Bayrağımızın şekli ile ay ve yıldıza vurgu
yapılarak rengi belirtilir.
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Hayatı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HB.1.5.5. Atatürk’ün hayatını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Görsel ve işitsel materyallerle Atatürk’ün doğum yeri, anne ve babasının adı, ölüm yeri ve Anıtkabir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 ve Bayramlar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HB.1.5.6. Millî gün, bayram, tören ve kutlamalara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 23 Nisan Ulusal Egemenlik ve Çocuk Bayramı, 19 Mayıs Atatürk’ü Anmave Gençlik ve Spor Bayramı, 15 Temmuz Demokrasi ve Millî Birlik Günü, 30 Ağustos Zafer Bayramı ve bu günler için yapılan hazırlıklar ile çocuklar için anlamı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 ve Bayramlar
Dini Gün ve Bayramlar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HB.1.5.6. Millî gün, bayram, tören ve kutlamalara katılmaya istekli olur.
HB.1.5.7. Dinî gün ve bayram kutlamalarına istekle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Ramazan Bayramı ve Kurban Bayramı'nda evde ve çevresinde yapılan hazırlıklar, bayramlaşma, ikramlar ve çocuklar için bayramın anlamı gibi konular üzerinde durulur. Ayrıca diğer dinî günlere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Çevremizdeki Canlılar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HB.1.6.1. Yakın çevresinde bulunan hayvanları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bulunan hayvanlar (balıklar, kuşlar, sürüngenler, böcekler ve evcil hayvanlar vb.),bu hayvanların nelerle beslendikleri ve nerede barındıkları üzerinde durulur. Gözlem yapılacaksa gerekli güvenlik önlemleri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Çevremizdeki Bitkiler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HB.1.6.2. Yakın çevresinde bulunan bitkileri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bulunan bahçe bitkileri, yabani bitkiler ve ağaçlar, bitkilerin zaman içinde nasıl değiştiğini (bitkilerin büyümesi, yapraklarını dökmesi ve açması ile çiçek açması vb.) gözlemler. Gözlemlerinden yararlanılarak bu hususlar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Bitkileri ve Hayvanları Koruma
Doğa ve Çevre Temizliği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HB.1.6.3. Yakın çevresinde bulunan hayvanları ve bitkileri korumaya özen gösterir.
HB.1.6.4. Doğayı ve çevresini temiz tutma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Doğayı ve çevreyi temiz tutmak için gerekenlerin yapılması ve bu konuda çevredekilerin nezaket kuralları çerçevesinde uyarılması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Geri Dönüşüm
Gökyüzü Gözlemleri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HB.1.6.5. Geri dönüşümü yapılabilecek maddeleri ayırt eder.
HB.1.6.6. Güneş, Ay, Dünya ve yıldızları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Plastik, kâğıt, pil, bitkisel yağ ve cam gibi maddeler üzerinde durulur.
Güneş, Ay, Dünya ve yıldızların şekli ve büyüklüğü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Mevsimlerin Özellikleri
Mevsimlere Göre Değişim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HB.1.6.7. Mevsimleri ve özelliklerini araştırır
HB.1.6.8. Mevsimlere göre doğada meydana gelen değişiklikleri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göre doğadaki değişiklikler ile bu değişikliklerin bitkiler, hayvanlar ve insanlar üzerindeki etkilerinin neler olduğu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AFB7212"/>
    <w:rsid w:val="0E9762CF"/>
    <w:rsid w:val="343A1179"/>
    <w:rsid w:val="4CA1277C"/>
    <w:rsid w:val="56DD6952"/>
    <w:rsid w:val="6FD000F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qFormat/>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2023-08-22T11:17:19Z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E40E209970C94CC3A5B9D83DF4C14CF4</vt:lpwstr>
  </property>
</Properties>
</file>