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CE" w:rsidRDefault="00987CCE"/>
    <w:p w:rsidR="00987CCE" w:rsidRDefault="00EF3695">
      <w:pPr>
        <w:pStyle w:val="stbilgi"/>
        <w:jc w:val="center"/>
        <w:rPr>
          <w:lang w:val="tr-TR"/>
        </w:rPr>
      </w:pPr>
      <w:r>
        <w:rPr>
          <w:rFonts w:hint="eastAsia"/>
          <w:lang w:val="tr-TR"/>
        </w:rPr>
        <w:t xml:space="preserve">2024-2025 </w:t>
      </w:r>
      <w:r w:rsidR="00D557A8">
        <w:rPr>
          <w:lang w:val="tr-TR"/>
        </w:rPr>
        <w:t>EĞİTİM-ÖĞRETİM YILI ……………………. OKULU 9. SINIF GÖRSEL SANATLAR DERSİ ÜNİTELENDİRİLMİŞ YILLIK PLANI</w:t>
      </w:r>
    </w:p>
    <w:p w:rsidR="00987CCE" w:rsidRDefault="00987CCE"/>
    <w:tbl>
      <w:tblPr>
        <w:tblW w:w="14192" w:type="dxa"/>
        <w:tblInd w:w="-38" w:type="dxa"/>
        <w:tblLayout w:type="fixed"/>
        <w:tblCellMar>
          <w:left w:w="30" w:type="dxa"/>
          <w:right w:w="30" w:type="dxa"/>
        </w:tblCellMar>
        <w:tblLook w:val="04A0"/>
      </w:tblPr>
      <w:tblGrid>
        <w:gridCol w:w="596"/>
        <w:gridCol w:w="596"/>
        <w:gridCol w:w="1490"/>
        <w:gridCol w:w="1374"/>
        <w:gridCol w:w="4174"/>
        <w:gridCol w:w="4174"/>
        <w:gridCol w:w="1788"/>
      </w:tblGrid>
      <w:tr w:rsidR="00987CCE">
        <w:trPr>
          <w:trHeight w:val="285"/>
        </w:trPr>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490"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1374"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AÇIKLAMA</w:t>
            </w:r>
          </w:p>
        </w:tc>
        <w:tc>
          <w:tcPr>
            <w:tcW w:w="1788" w:type="dxa"/>
            <w:tcBorders>
              <w:top w:val="single" w:sz="6" w:space="0" w:color="auto"/>
              <w:left w:val="single" w:sz="6" w:space="0" w:color="auto"/>
              <w:bottom w:val="single" w:sz="6" w:space="0" w:color="auto"/>
              <w:right w:val="single" w:sz="6" w:space="0" w:color="auto"/>
            </w:tcBorders>
            <w:shd w:val="solid" w:color="C0C0C0" w:fill="FFFFFF"/>
            <w:vAlign w:val="center"/>
          </w:tcPr>
          <w:p w:rsidR="00987CCE" w:rsidRDefault="00D557A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ÖLÇME VE DEĞERLENDİRME</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 Eylül</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 SANAT ELEŞTRİSİ VE ESTETİK</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9.1.1. Sanata Giriş</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9.1.1.1. Sanatın doğuşunu ve gelişimini açıklar. 9.1.1.2. Güzel sanatları farklı yaklaşımlara göre sınıflandırır. 9.1.1.3. Sanatın tanımını bilerek toplum için önemini açıklar.9.1.1.4. Sanatın evrensel bir iletişim aracı olduğunu fark eder.9.1.1.5. Atatürk’ün sanata ve sanat eğitimine verdiği önemi açıklar.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Sanat ve sanatçının önemi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Eylül</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 SANAT ELEŞTRİSİ VE ESTETİK</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9.1.2. Görsel Sanatlar ve İlgili Meslek Alanları</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9.1.1.1. Görsel Sanatların özelliklerini açıklar.9.1.2.2. Görsel Sanatlar alanındaki meslekleri tanır.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Sanat ve sanatçı bağlamında telif haklarının önemi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w:t>
            </w:r>
            <w:r>
              <w:rPr>
                <w:rFonts w:ascii="Calibri" w:hAnsi="Calibri" w:cs="Calibri"/>
                <w:b/>
                <w:bCs/>
                <w:color w:val="000000"/>
                <w:sz w:val="13"/>
                <w:szCs w:val="13"/>
                <w:lang w:val="tr-TR"/>
              </w:rPr>
              <w:t>ylül</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 SANAT ELEŞTRİSİ VE ESTETİK</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9.1.3. Sanat Eserlerini İnceleme</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9.1.3.1. Sanat eserinin niteliklerini açıklar. 9.1.3.2. Sanat eserlerinde yer alan unsurları açıklar.9.1.3.3. Sanatsal düzenleme öğelerini ve ilkelerini görsel sanat eserleri üzerinde açıklar.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Özgünlük, yaratıcılık, teklik, kalıcılık, hayal gücü, estetik değer nitelikleri üzerinde durulur.Sanat eseri inceleme aşamalarından ilki olan “betimleme” aşamasına göre sanat eserlerindeilk bakışta göze çarpan unsurlar üzerinde durulur.Sanat eseri inceleme aşamalarından ikincisi olan “çözümleme” aşamasına göre, sanatsaldüzenleme ögeleri (çizgi, renk, şekil, form, doku, değer, ton) ve ilkeleri (denge, ritim, oran,hareket, zıtlık, bütünlük, örüntü)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Eylül-0</w:t>
            </w:r>
            <w:r>
              <w:rPr>
                <w:rFonts w:ascii="Calibri" w:hAnsi="Calibri" w:cs="Calibri"/>
                <w:b/>
                <w:bCs/>
                <w:color w:val="000000"/>
                <w:sz w:val="13"/>
                <w:szCs w:val="13"/>
                <w:lang w:val="tr-TR"/>
              </w:rPr>
              <w:t>4</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 SANAT ELEŞTRİSİ VE ESTETİK</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9.1.3. Sanat Eserlerini İnceleme</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9.1.3.4. Sanat eserini yorumlar. 9.1.3.5. İncelediği sanat eseri hakkında estetik yargıya varır.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sanat eseri inceleme aşamalarından üçüncüsü olan “yorumlama” aşamasınagöre, bir sanat eseri hakkındaki düşüncelerini belirtmeleri sağlanır.Öğrencilerin sanat eseri inceleme aşamalarından dördüncüsü olan “yargı” aşamasına göre,eserin hangi kurama (yansıtmacı, dışa vurumcu, biçimci, işlevsel) girdiğini belirtmelerisağlanır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 KÜLTÜREL MİRAS</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9.2.1. Müzelerde İnceleme ve Uygulama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9.2.1.1. Türkiye’de ve dünyada müzeciliğingelişimini açıklar. 9.2.1.2. Müze çeşitlerini açıklar.9.2.1.3. Müzelerin  ve sanat galerilerininönemini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Türk müzeciliğinin gelişmesinde Osman Hamdi Bey’in çalışmaları vurgulanır.Çevresel imkânlar dâhilinde öğrencilerin müzeleri ve sanat galerilerini gezmeleri, imkân olmamasıdurumunda sınıf ortamında sanal müze ziyaretleri yapılması sağlanır.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-18 Ekim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 KÜLTÜREL MİRAS</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9.2.1. Müzelerde İnceleme ve Uygulama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9.2.1.4. Kültürün geleceğe aktarılmasında sanat eserlerinin değer ve önemini açıklar.9.2.1.5. Sanat eserlerini ve kültürel değerleri korumanın önemini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Sanat eserleri ve kültürel değerlerin, bir ülkenin kültürel kimliğinin önemli unsurları olduğuvurgulanır.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9.3.1. Nokta ve Çizgi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9.3.1.1.Nokta ve çizginin anlatım imkânlarını,görsel sanat eserleri üzerinden açıklar.9.3.1.2.Yüzey üzerinde nokta ve çizgiyikullanarak açık-orta-koyu tondeğerlerinden oluşan çalışmalar yapar.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Sanatsal çalışmalarda sabırlı olmanın önemli olduğu vurgulanır.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28 Ekim-0</w:t>
            </w:r>
            <w:r>
              <w:rPr>
                <w:rFonts w:ascii="Calibri" w:hAnsi="Calibri" w:cs="Calibri"/>
                <w:b/>
                <w:bCs/>
                <w:color w:val="000000"/>
                <w:sz w:val="13"/>
                <w:szCs w:val="13"/>
                <w:lang w:val="tr-TR"/>
              </w:rPr>
              <w:t>1</w:t>
            </w:r>
            <w:r>
              <w:rPr>
                <w:rFonts w:ascii="Calibri" w:hAnsi="Calibri" w:cs="Calibri"/>
                <w:b/>
                <w:bCs/>
                <w:color w:val="000000"/>
                <w:sz w:val="13"/>
                <w:szCs w:val="13"/>
                <w:lang w:val="en-US"/>
              </w:rPr>
              <w:t>Ka</w:t>
            </w:r>
            <w:r>
              <w:rPr>
                <w:rFonts w:ascii="Calibri" w:hAnsi="Calibri" w:cs="Calibri"/>
                <w:b/>
                <w:bCs/>
                <w:color w:val="000000"/>
                <w:sz w:val="13"/>
                <w:szCs w:val="13"/>
                <w:lang w:val="tr-TR"/>
              </w:rPr>
              <w:t>sım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9.3.1. Nokta ve Çizgi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9.3.1.3.Sanatın düzenleme ilkelerindenyararlanarak nokta ve çizgi etkisine sahipdoğal ve yapay nesnelerle kompo¬zisyonlaroluşturur.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-08 Kasım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9.3.2. Doku</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9.3.2.1. Her objenin kendine özgü bir dokusu olduğunu ifade eder.9.3.2.2. Doku çeşitlerini tanır.9.3.2.3. Nesnel doku ile görsel doku arasındaki farkı açıklar.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15</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18-2</w:t>
            </w:r>
            <w:r>
              <w:rPr>
                <w:rFonts w:ascii="Calibri" w:hAnsi="Calibri" w:cs="Calibri"/>
                <w:b/>
                <w:bCs/>
                <w:color w:val="000000"/>
                <w:sz w:val="13"/>
                <w:szCs w:val="13"/>
                <w:lang w:val="tr-TR"/>
              </w:rPr>
              <w:t>2</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9.3.2. Doku</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9.3.2.4. Görsel sanat çalışmalarında nesnel dokuları kullanır.9.3.2.5. Doğal ve yapay objelerin doku özelliklerini görsel dokuya dönüştürür.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5-29</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9.3.3. Işık-Gölge ve Açık-Koyu</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9.3.3.1. Işığın objelerin görünüşünde oluşturduğu leke etkisini örneklerle açıklar.9.3.3.2. Işığın etkisiyle açık-orta-koyu değerlerin nasıl oluştuğunu resimler üzerinde açıklar.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9.3.3. Işık-Gölge ve Açık-Koyu</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9.3.3.3. Kompozisyonlarında açık-orta-koyu değerleri kullanarak hacim etkisi oluşturur.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w:t>
            </w:r>
            <w:r>
              <w:rPr>
                <w:rFonts w:ascii="Calibri" w:hAnsi="Calibri" w:cs="Calibri"/>
                <w:b/>
                <w:bCs/>
                <w:color w:val="000000"/>
                <w:sz w:val="13"/>
                <w:szCs w:val="13"/>
                <w:lang w:val="tr-TR"/>
              </w:rPr>
              <w:t>3</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9.3.4. Perspektif</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9.3.4.1. Çevresindeki objeler ve mekânlardaki perspektif görünümleri algılar.9.3.4.2.Çizgi ve renk perspektifine, çevresinden ve sanat eserlerinden örnekler verir.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direklerinin ya da ağaçların uzaklaştıkça küçük görünmesi, tren raylarınınsauzaklaştıkça ip gibi ince bir görünüm alması gibi örneklere yer verilir.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9.3.4. Perspektif</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9.3.4.3.Çalışmalarında tek ve çift kaçışlı perspektif uygular9.3.4.4.Çalışmalarında renk perspektifini uygular.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Perspektif kurallarına uygun olarak iç ve dış mekân çizimleri yaptırılır</w:t>
            </w: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15.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23-</w:t>
            </w:r>
            <w:r>
              <w:rPr>
                <w:rFonts w:ascii="Calibri" w:hAnsi="Calibri" w:cs="Calibri"/>
                <w:b/>
                <w:bCs/>
                <w:color w:val="000000"/>
                <w:sz w:val="13"/>
                <w:szCs w:val="13"/>
                <w:lang w:val="tr-TR"/>
              </w:rPr>
              <w:t>27Aralık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9.3.5.1. Desen çalışmalarında ölçü ve oranı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Aralık-0</w:t>
            </w:r>
            <w:r>
              <w:rPr>
                <w:rFonts w:ascii="Calibri" w:hAnsi="Calibri" w:cs="Calibri"/>
                <w:b/>
                <w:bCs/>
                <w:color w:val="000000"/>
                <w:sz w:val="13"/>
                <w:szCs w:val="13"/>
                <w:lang w:val="tr-TR"/>
              </w:rPr>
              <w:t>3</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9.3.5.1. Desen çalışmalarında ölçü ve oranı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6</w:t>
            </w: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9.3.5.1. Desen çalışmalarında ölçü ve oranı kullanır.9.3.5.2. Desen çalışmalarında açık-orta-koyu ton değerlerini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DÖNEM 2. YAZILI</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17</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9.3.5.2. Desen çalışmalarında açık-orta-koyu ton değerlerini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9.3.5.2. Desen çalışmalarında açık-orta-koyu ton değerlerini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9.3.5.2. Desen çalışmalarında açık-orta-koyu ton değerlerini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21.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9.3.5.2. Desen çalışmalarında açık-orta-koyu ton değerlerini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4-28</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9.3.5.3. Desen çalışmalarında perspektif kurallarını uygular.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9.3.5.3. Desen çalışmalarında perspektif kurallarını uygular.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9.3.5.3. Desen çalışmalarında perspektif kurallarını uygular.9.3.5.4. Desen çalışmalarında sanatsal düzenleme ilkelerini uygular.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9.3.5.4. Desen çalışmalarında sanatsal düzenleme ilkelerini uygular.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D557A8">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D557A8" w:rsidRDefault="00D557A8"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rsidR="00D557A8" w:rsidRDefault="00D557A8"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24 </w:t>
            </w:r>
            <w:r>
              <w:rPr>
                <w:rFonts w:ascii="Calibri" w:hAnsi="Calibri" w:cs="Calibri"/>
                <w:b/>
                <w:bCs/>
                <w:color w:val="000000"/>
                <w:sz w:val="13"/>
                <w:szCs w:val="13"/>
                <w:lang w:val="en-US"/>
              </w:rPr>
              <w:t>Mart</w:t>
            </w:r>
            <w:r>
              <w:rPr>
                <w:rFonts w:ascii="Calibri" w:hAnsi="Calibri" w:cs="Calibri"/>
                <w:b/>
                <w:bCs/>
                <w:color w:val="000000"/>
                <w:sz w:val="13"/>
                <w:szCs w:val="13"/>
                <w:lang w:val="tr-TR"/>
              </w:rPr>
              <w:t>-28Mart</w:t>
            </w:r>
          </w:p>
        </w:tc>
        <w:tc>
          <w:tcPr>
            <w:tcW w:w="596"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9.3.5. Desen Çalışmaları I</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9.3.5.4. Desen çalışmalarında sanatsal düzenleme ilkelerini uygular.</w:t>
            </w:r>
          </w:p>
        </w:tc>
        <w:tc>
          <w:tcPr>
            <w:tcW w:w="4174"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D557A8" w:rsidRDefault="00D557A8">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w:t>
            </w:r>
            <w:r>
              <w:rPr>
                <w:rFonts w:ascii="Calibri" w:hAnsi="Calibri" w:cs="Calibri"/>
                <w:b/>
                <w:bCs/>
                <w:color w:val="000000"/>
                <w:sz w:val="13"/>
                <w:szCs w:val="13"/>
                <w:lang w:val="tr-TR"/>
              </w:rPr>
              <w:t>1 Mart</w:t>
            </w: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9.3.6 Renk</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9.3.6.1. Rengin oluşumunu açıklar. 9.3.6.2. Işık-renk ve boya-renk ayrımını yapar.9.3.6.3. Renk çemberinden yararlanarak renk Uyumlarını açıklar.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28.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9.3.6 Renk</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9.3.6.4. Sanat eserlerindeki renk uyumlarınıve vurguyu ayırt eder.9.3.6.5. Görsel sanat çalışmalarında renkUyumlarını ve zıtlıkları kullanır.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9.3.7.1. Renkli resim tekniklerinde kullanılan malzemelerin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28 Nisan </w:t>
            </w:r>
            <w:r>
              <w:rPr>
                <w:rFonts w:ascii="Calibri" w:hAnsi="Calibri" w:cs="Calibri"/>
                <w:b/>
                <w:bCs/>
                <w:color w:val="000000"/>
                <w:sz w:val="13"/>
                <w:szCs w:val="13"/>
                <w:lang w:val="en-US"/>
              </w:rPr>
              <w:t>-</w:t>
            </w:r>
            <w:r>
              <w:rPr>
                <w:rFonts w:ascii="Calibri" w:hAnsi="Calibri" w:cs="Calibri"/>
                <w:b/>
                <w:bCs/>
                <w:color w:val="000000"/>
                <w:sz w:val="13"/>
                <w:szCs w:val="13"/>
                <w:lang w:val="tr-TR"/>
              </w:rPr>
              <w:t>02Mayıs</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9.3.7.1. Renkli resim tekniklerinde kullanılan malzemelerin özelliklerini açıklar.9.3.7.2. Çalışmalarında renkli resim tekniklerini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05 -09</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9.3.7.2. Çalışmalarında renkli resim tekniklerini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12</w:t>
            </w:r>
            <w:r>
              <w:rPr>
                <w:rFonts w:ascii="Calibri" w:hAnsi="Calibri" w:cs="Calibri"/>
                <w:b/>
                <w:bCs/>
                <w:color w:val="000000"/>
                <w:sz w:val="13"/>
                <w:szCs w:val="13"/>
                <w:lang w:val="en-US"/>
              </w:rPr>
              <w:t>-</w:t>
            </w:r>
            <w:r>
              <w:rPr>
                <w:rFonts w:ascii="Calibri" w:hAnsi="Calibri" w:cs="Calibri"/>
                <w:b/>
                <w:bCs/>
                <w:color w:val="000000"/>
                <w:sz w:val="13"/>
                <w:szCs w:val="13"/>
                <w:lang w:val="tr-TR"/>
              </w:rPr>
              <w:t>16</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9.3.7.3. Hacim oluşturmada renk değerlerini kullanır.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19</w:t>
            </w:r>
            <w:r>
              <w:rPr>
                <w:rFonts w:ascii="Calibri" w:hAnsi="Calibri" w:cs="Calibri"/>
                <w:b/>
                <w:bCs/>
                <w:color w:val="000000"/>
                <w:sz w:val="13"/>
                <w:szCs w:val="13"/>
                <w:lang w:val="en-US"/>
              </w:rPr>
              <w:t>-</w:t>
            </w:r>
            <w:r>
              <w:rPr>
                <w:rFonts w:ascii="Calibri" w:hAnsi="Calibri" w:cs="Calibri"/>
                <w:b/>
                <w:bCs/>
                <w:color w:val="000000"/>
                <w:sz w:val="13"/>
                <w:szCs w:val="13"/>
                <w:lang w:val="tr-TR"/>
              </w:rPr>
              <w:t>23</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9.3.7.3. Hacim oluşturmada renk değerlerini kullanır.9.3.7.4. Renk ve leke değerlerini özgün çalışmalarında uygular.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26</w:t>
            </w:r>
            <w:r>
              <w:rPr>
                <w:rFonts w:ascii="Calibri" w:hAnsi="Calibri" w:cs="Calibri"/>
                <w:b/>
                <w:bCs/>
                <w:color w:val="000000"/>
                <w:sz w:val="13"/>
                <w:szCs w:val="13"/>
                <w:lang w:val="en-US"/>
              </w:rPr>
              <w:t>Mayıs-</w:t>
            </w:r>
            <w:r>
              <w:rPr>
                <w:rFonts w:ascii="Calibri" w:hAnsi="Calibri" w:cs="Calibri"/>
                <w:b/>
                <w:bCs/>
                <w:color w:val="000000"/>
                <w:sz w:val="13"/>
                <w:szCs w:val="13"/>
                <w:lang w:val="tr-TR"/>
              </w:rPr>
              <w:t>30Mayıs</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bookmarkStart w:id="0" w:name="_GoBack"/>
            <w:bookmarkEnd w:id="0"/>
            <w:r>
              <w:rPr>
                <w:rFonts w:ascii="Calibri" w:hAnsi="Calibri" w:cs="Calibri"/>
                <w:b/>
                <w:bCs/>
                <w:color w:val="000000"/>
                <w:sz w:val="13"/>
                <w:szCs w:val="13"/>
                <w:lang w:val="en-US"/>
              </w:rPr>
              <w:t>9.3.7.4. Renk ve leke değerlerini özgün çalışmalarında uygular.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02</w:t>
            </w:r>
            <w:r>
              <w:rPr>
                <w:rFonts w:ascii="Calibri" w:hAnsi="Calibri" w:cs="Calibri"/>
                <w:b/>
                <w:bCs/>
                <w:color w:val="000000"/>
                <w:sz w:val="13"/>
                <w:szCs w:val="13"/>
                <w:lang w:val="en-US"/>
              </w:rPr>
              <w:t>-</w:t>
            </w:r>
            <w:r>
              <w:rPr>
                <w:rFonts w:ascii="Calibri" w:hAnsi="Calibri" w:cs="Calibri"/>
                <w:b/>
                <w:bCs/>
                <w:color w:val="000000"/>
                <w:sz w:val="13"/>
                <w:szCs w:val="13"/>
                <w:lang w:val="tr-TR"/>
              </w:rPr>
              <w:t>06Haziran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9.3.7.4. Renk ve leke değerlerini özgün çalışmalarında uygular.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36. hafta</w:t>
            </w:r>
          </w:p>
          <w:p w:rsidR="0075626A" w:rsidRDefault="0075626A"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09</w:t>
            </w:r>
            <w:r>
              <w:rPr>
                <w:rFonts w:ascii="Calibri" w:hAnsi="Calibri" w:cs="Calibri"/>
                <w:b/>
                <w:bCs/>
                <w:color w:val="000000"/>
                <w:sz w:val="13"/>
                <w:szCs w:val="13"/>
                <w:lang w:val="en-US"/>
              </w:rPr>
              <w:t>-</w:t>
            </w:r>
            <w:r>
              <w:rPr>
                <w:rFonts w:ascii="Calibri" w:hAnsi="Calibri" w:cs="Calibri"/>
                <w:b/>
                <w:bCs/>
                <w:color w:val="000000"/>
                <w:sz w:val="13"/>
                <w:szCs w:val="13"/>
                <w:lang w:val="tr-TR"/>
              </w:rPr>
              <w:t>13</w:t>
            </w:r>
            <w:r>
              <w:rPr>
                <w:rFonts w:ascii="Calibri" w:hAnsi="Calibri" w:cs="Calibri"/>
                <w:b/>
                <w:bCs/>
                <w:color w:val="000000"/>
                <w:sz w:val="13"/>
                <w:szCs w:val="13"/>
                <w:lang w:val="en-US"/>
              </w:rPr>
              <w:t>Haziran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 GÖRSEL SANATLARDA BİÇİMLENDİRME</w:t>
            </w: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9.3.7. Renkli Resim Uygulamaları I</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9.3.7.4. Renk ve leke değerlerini özgün çalışmalarında uygular.9.3.7.5. Renkli resim çalışmalarında sanatsal düzenleme ilkelerini uygular.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r w:rsidR="0075626A">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rsidR="0075626A" w:rsidRDefault="0075626A"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16-20 Haziran</w:t>
            </w:r>
          </w:p>
        </w:tc>
        <w:tc>
          <w:tcPr>
            <w:tcW w:w="596" w:type="dxa"/>
            <w:tcBorders>
              <w:top w:val="single" w:sz="6" w:space="0" w:color="auto"/>
              <w:left w:val="single" w:sz="6" w:space="0" w:color="auto"/>
              <w:bottom w:val="single" w:sz="6" w:space="0" w:color="auto"/>
              <w:right w:val="single" w:sz="6" w:space="0" w:color="auto"/>
            </w:tcBorders>
            <w:vAlign w:val="center"/>
          </w:tcPr>
          <w:p w:rsidR="0075626A" w:rsidRDefault="0075626A" w:rsidP="00AD1D0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75626A" w:rsidRDefault="0075626A" w:rsidP="00AD1D0C">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75626A" w:rsidRDefault="0075626A" w:rsidP="00AD1D0C">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75626A" w:rsidRPr="00AD7CD4" w:rsidRDefault="0075626A" w:rsidP="00AD1D0C">
            <w:pPr>
              <w:autoSpaceDE w:val="0"/>
              <w:autoSpaceDN w:val="0"/>
              <w:adjustRightInd w:val="0"/>
              <w:jc w:val="center"/>
              <w:rPr>
                <w:rFonts w:ascii="Calibri" w:hAnsi="Calibri" w:cs="Calibri"/>
                <w:b/>
                <w:bCs/>
                <w:color w:val="000000"/>
                <w:sz w:val="28"/>
                <w:szCs w:val="28"/>
                <w:lang w:val="en-US"/>
              </w:rPr>
            </w:pPr>
            <w:r w:rsidRPr="00AD7CD4">
              <w:rPr>
                <w:rFonts w:ascii="Calibri" w:hAnsi="Calibri" w:cs="Calibri"/>
                <w:b/>
                <w:bCs/>
                <w:color w:val="000000"/>
                <w:sz w:val="28"/>
                <w:szCs w:val="28"/>
                <w:lang w:val="en-US"/>
              </w:rPr>
              <w:t>SOSYAL AKTİVİTELER</w:t>
            </w:r>
          </w:p>
        </w:tc>
        <w:tc>
          <w:tcPr>
            <w:tcW w:w="4174" w:type="dxa"/>
            <w:tcBorders>
              <w:top w:val="single" w:sz="6" w:space="0" w:color="auto"/>
              <w:left w:val="single" w:sz="6" w:space="0" w:color="auto"/>
              <w:bottom w:val="single" w:sz="6" w:space="0" w:color="auto"/>
              <w:right w:val="single" w:sz="6" w:space="0" w:color="auto"/>
            </w:tcBorders>
            <w:vAlign w:val="center"/>
          </w:tcPr>
          <w:p w:rsidR="0075626A" w:rsidRDefault="0075626A" w:rsidP="00AD1D0C">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75626A" w:rsidRDefault="0075626A">
            <w:pPr>
              <w:autoSpaceDE w:val="0"/>
              <w:autoSpaceDN w:val="0"/>
              <w:adjustRightInd w:val="0"/>
              <w:jc w:val="center"/>
              <w:rPr>
                <w:rFonts w:ascii="Calibri" w:hAnsi="Calibri" w:cs="Calibri"/>
                <w:color w:val="000000"/>
                <w:sz w:val="13"/>
                <w:szCs w:val="13"/>
                <w:lang w:val="en-US"/>
              </w:rPr>
            </w:pPr>
          </w:p>
        </w:tc>
      </w:tr>
    </w:tbl>
    <w:p w:rsidR="00987CCE" w:rsidRDefault="00987CCE"/>
    <w:p w:rsidR="00987CCE" w:rsidRDefault="00987CCE"/>
    <w:p w:rsidR="00987CCE" w:rsidRDefault="00D557A8">
      <w:pPr>
        <w:jc w:val="center"/>
        <w:rPr>
          <w:lang w:val="tr-TR"/>
        </w:rPr>
      </w:pPr>
      <w:r>
        <w:rPr>
          <w:lang w:val="tr-TR"/>
        </w:rPr>
        <w:t>………………………….</w:t>
      </w:r>
      <w:r>
        <w:rPr>
          <w:lang w:val="tr-TR"/>
        </w:rPr>
        <w:tab/>
      </w:r>
      <w:r>
        <w:rPr>
          <w:lang w:val="tr-TR"/>
        </w:rPr>
        <w:tab/>
      </w:r>
      <w:r>
        <w:rPr>
          <w:lang w:val="tr-TR"/>
        </w:rPr>
        <w:tab/>
        <w:t>………………………….</w:t>
      </w:r>
      <w:r>
        <w:rPr>
          <w:lang w:val="tr-TR"/>
        </w:rPr>
        <w:tab/>
      </w:r>
      <w:r>
        <w:rPr>
          <w:lang w:val="tr-TR"/>
        </w:rPr>
        <w:tab/>
      </w:r>
      <w:r>
        <w:rPr>
          <w:lang w:val="tr-TR"/>
        </w:rPr>
        <w:tab/>
        <w:t>………………………….</w:t>
      </w:r>
      <w:r>
        <w:rPr>
          <w:lang w:val="tr-TR"/>
        </w:rPr>
        <w:tab/>
      </w:r>
      <w:r>
        <w:rPr>
          <w:lang w:val="tr-TR"/>
        </w:rPr>
        <w:tab/>
      </w:r>
      <w:r>
        <w:rPr>
          <w:lang w:val="tr-TR"/>
        </w:rPr>
        <w:tab/>
        <w:t>………………………….</w:t>
      </w:r>
    </w:p>
    <w:p w:rsidR="00987CCE" w:rsidRDefault="00D557A8">
      <w:pPr>
        <w:jc w:val="center"/>
        <w:rPr>
          <w:lang w:val="tr-TR"/>
        </w:rPr>
      </w:pPr>
      <w:r>
        <w:rPr>
          <w:lang w:val="tr-TR"/>
        </w:rPr>
        <w:t>….. ÖĞRETMENİ</w:t>
      </w:r>
      <w:r>
        <w:rPr>
          <w:lang w:val="tr-TR"/>
        </w:rPr>
        <w:tab/>
      </w:r>
      <w:r>
        <w:rPr>
          <w:lang w:val="tr-TR"/>
        </w:rPr>
        <w:tab/>
      </w:r>
      <w:r>
        <w:rPr>
          <w:lang w:val="tr-TR"/>
        </w:rPr>
        <w:tab/>
        <w:t>….. ÖĞRETMENİ</w:t>
      </w:r>
      <w:r>
        <w:rPr>
          <w:lang w:val="tr-TR"/>
        </w:rPr>
        <w:tab/>
      </w:r>
      <w:r>
        <w:rPr>
          <w:lang w:val="tr-TR"/>
        </w:rPr>
        <w:tab/>
      </w:r>
      <w:r>
        <w:rPr>
          <w:lang w:val="tr-TR"/>
        </w:rPr>
        <w:tab/>
        <w:t>….. ÖĞRETMENİ</w:t>
      </w:r>
      <w:r>
        <w:rPr>
          <w:lang w:val="tr-TR"/>
        </w:rPr>
        <w:tab/>
      </w:r>
      <w:r>
        <w:rPr>
          <w:lang w:val="tr-TR"/>
        </w:rPr>
        <w:tab/>
      </w:r>
      <w:r>
        <w:rPr>
          <w:lang w:val="tr-TR"/>
        </w:rPr>
        <w:tab/>
        <w:t>….. ÖĞRETMENİ</w:t>
      </w:r>
    </w:p>
    <w:p w:rsidR="00987CCE" w:rsidRDefault="00987CCE">
      <w:pPr>
        <w:jc w:val="center"/>
        <w:rPr>
          <w:lang w:val="tr-TR"/>
        </w:rPr>
      </w:pPr>
    </w:p>
    <w:p w:rsidR="00987CCE" w:rsidRDefault="00987CCE">
      <w:pPr>
        <w:jc w:val="center"/>
        <w:rPr>
          <w:lang w:val="tr-TR"/>
        </w:rPr>
      </w:pPr>
    </w:p>
    <w:p w:rsidR="00987CCE" w:rsidRDefault="008646B8">
      <w:pPr>
        <w:jc w:val="center"/>
        <w:rPr>
          <w:color w:val="FFFFFF" w:themeColor="background1"/>
          <w:lang w:val="tr-TR"/>
        </w:rPr>
      </w:pPr>
      <w:hyperlink r:id="rId4" w:history="1">
        <w:r w:rsidR="00D557A8">
          <w:rPr>
            <w:rStyle w:val="Kpr"/>
            <w:color w:val="FFFFFF" w:themeColor="background1"/>
            <w:lang w:val="tr-TR"/>
          </w:rPr>
          <w:t>https://evraksepeti.com/</w:t>
        </w:r>
      </w:hyperlink>
    </w:p>
    <w:p w:rsidR="00987CCE" w:rsidRDefault="00D557A8">
      <w:pPr>
        <w:jc w:val="center"/>
        <w:rPr>
          <w:lang w:val="tr-TR"/>
        </w:rPr>
      </w:pPr>
      <w:r>
        <w:rPr>
          <w:lang w:val="tr-TR"/>
        </w:rPr>
        <w:t>UYGUNDUR.</w:t>
      </w:r>
    </w:p>
    <w:p w:rsidR="00987CCE" w:rsidRDefault="00D557A8">
      <w:pPr>
        <w:jc w:val="center"/>
        <w:rPr>
          <w:lang w:val="tr-TR"/>
        </w:rPr>
      </w:pPr>
      <w:r>
        <w:rPr>
          <w:lang w:val="tr-TR"/>
        </w:rPr>
        <w:t>…../……/20..</w:t>
      </w:r>
    </w:p>
    <w:p w:rsidR="00987CCE" w:rsidRDefault="008646B8">
      <w:pPr>
        <w:jc w:val="center"/>
        <w:rPr>
          <w:lang w:val="tr-TR"/>
        </w:rPr>
      </w:pPr>
      <w:hyperlink r:id="rId5" w:history="1">
        <w:r w:rsidR="00D557A8">
          <w:rPr>
            <w:rStyle w:val="Kpr"/>
            <w:lang w:val="tr-TR"/>
          </w:rPr>
          <w:t>https://evraksepeti.com/</w:t>
        </w:r>
      </w:hyperlink>
    </w:p>
    <w:p w:rsidR="00987CCE" w:rsidRDefault="00D557A8">
      <w:pPr>
        <w:jc w:val="center"/>
        <w:rPr>
          <w:lang w:val="tr-TR"/>
        </w:rPr>
      </w:pPr>
      <w:r>
        <w:rPr>
          <w:lang w:val="tr-TR"/>
        </w:rPr>
        <w:t>…………………..</w:t>
      </w:r>
    </w:p>
    <w:p w:rsidR="00987CCE" w:rsidRDefault="00D557A8">
      <w:pPr>
        <w:jc w:val="center"/>
        <w:rPr>
          <w:lang w:val="tr-TR"/>
        </w:rPr>
      </w:pPr>
      <w:r>
        <w:rPr>
          <w:lang w:val="tr-TR"/>
        </w:rPr>
        <w:t>OKUL MÜDÜRÜ</w:t>
      </w:r>
    </w:p>
    <w:sectPr w:rsidR="00987CCE" w:rsidSect="00987CCE">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E86B5C"/>
    <w:rsid w:val="000234B4"/>
    <w:rsid w:val="001922F1"/>
    <w:rsid w:val="00243958"/>
    <w:rsid w:val="002558B0"/>
    <w:rsid w:val="00281C8A"/>
    <w:rsid w:val="00285E61"/>
    <w:rsid w:val="00342703"/>
    <w:rsid w:val="0039272E"/>
    <w:rsid w:val="003B2221"/>
    <w:rsid w:val="00401E7D"/>
    <w:rsid w:val="00416207"/>
    <w:rsid w:val="00425459"/>
    <w:rsid w:val="004702B3"/>
    <w:rsid w:val="005267D0"/>
    <w:rsid w:val="005272F6"/>
    <w:rsid w:val="00590409"/>
    <w:rsid w:val="005B4456"/>
    <w:rsid w:val="0075626A"/>
    <w:rsid w:val="00772F4B"/>
    <w:rsid w:val="007E787A"/>
    <w:rsid w:val="008646B8"/>
    <w:rsid w:val="0087033E"/>
    <w:rsid w:val="008712F0"/>
    <w:rsid w:val="008A6719"/>
    <w:rsid w:val="009173B9"/>
    <w:rsid w:val="0091794B"/>
    <w:rsid w:val="00963706"/>
    <w:rsid w:val="00987CCE"/>
    <w:rsid w:val="00996A43"/>
    <w:rsid w:val="00A81C16"/>
    <w:rsid w:val="00B1565B"/>
    <w:rsid w:val="00BD039C"/>
    <w:rsid w:val="00C259AE"/>
    <w:rsid w:val="00C75855"/>
    <w:rsid w:val="00CA5B3D"/>
    <w:rsid w:val="00CC3381"/>
    <w:rsid w:val="00CD1280"/>
    <w:rsid w:val="00CF2D32"/>
    <w:rsid w:val="00D557A8"/>
    <w:rsid w:val="00DC0A7D"/>
    <w:rsid w:val="00DC0AE8"/>
    <w:rsid w:val="00E642ED"/>
    <w:rsid w:val="00E86B5C"/>
    <w:rsid w:val="00EA6C12"/>
    <w:rsid w:val="00EF3695"/>
    <w:rsid w:val="00F22260"/>
    <w:rsid w:val="00F35C7F"/>
    <w:rsid w:val="00FC5C13"/>
    <w:rsid w:val="4294124F"/>
    <w:rsid w:val="7D451A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CE"/>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987CCE"/>
    <w:pPr>
      <w:tabs>
        <w:tab w:val="center" w:pos="4680"/>
        <w:tab w:val="right" w:pos="9360"/>
      </w:tabs>
    </w:pPr>
  </w:style>
  <w:style w:type="paragraph" w:styleId="stbilgi">
    <w:name w:val="header"/>
    <w:basedOn w:val="Normal"/>
    <w:link w:val="stbilgiChar"/>
    <w:uiPriority w:val="99"/>
    <w:unhideWhenUsed/>
    <w:rsid w:val="00987CCE"/>
    <w:pPr>
      <w:tabs>
        <w:tab w:val="center" w:pos="4680"/>
        <w:tab w:val="right" w:pos="9360"/>
      </w:tabs>
    </w:pPr>
  </w:style>
  <w:style w:type="character" w:styleId="Kpr">
    <w:name w:val="Hyperlink"/>
    <w:basedOn w:val="VarsaylanParagrafYazTipi"/>
    <w:uiPriority w:val="99"/>
    <w:semiHidden/>
    <w:unhideWhenUsed/>
    <w:rsid w:val="00987CCE"/>
    <w:rPr>
      <w:color w:val="0000FF"/>
      <w:u w:val="single"/>
    </w:rPr>
  </w:style>
  <w:style w:type="character" w:customStyle="1" w:styleId="stbilgiChar">
    <w:name w:val="Üstbilgi Char"/>
    <w:basedOn w:val="VarsaylanParagrafYazTipi"/>
    <w:link w:val="stbilgi"/>
    <w:uiPriority w:val="99"/>
    <w:rsid w:val="00987CCE"/>
  </w:style>
  <w:style w:type="character" w:customStyle="1" w:styleId="AltbilgiChar">
    <w:name w:val="Altbilgi Char"/>
    <w:basedOn w:val="VarsaylanParagrafYazTipi"/>
    <w:link w:val="Altbilgi"/>
    <w:uiPriority w:val="99"/>
    <w:rsid w:val="00987C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aksepeti.com/" TargetMode="External"/><Relationship Id="rId4" Type="http://schemas.openxmlformats.org/officeDocument/2006/relationships/hyperlink" Target="https://evraksepe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Seyf Duman</cp:lastModifiedBy>
  <cp:revision>31</cp:revision>
  <dcterms:created xsi:type="dcterms:W3CDTF">2020-09-29T10:36:00Z</dcterms:created>
  <dcterms:modified xsi:type="dcterms:W3CDTF">2024-09-01T16:13:00Z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575DC3F52B7846789026913D7D84195F</vt:lpwstr>
  </property>
</Properties>
</file>