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AFAD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AFAD'a dilekçe yazarken dikkat edilmesi gereken bazı genel noktalar şunlardır: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AFAD'ın ilgili birimine hitaben yazılması gerekir.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dilekçenin konusu açıkça belirtilmelidir.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dilekçenin gerekçesi açık ve net bir şekilde anlatılmalıdır.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talepler açık ve net bir şekilde belirtilmelidir.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dilekçeyi yazan kişinin adı, soyadı, T.C. kimlik numarası, adresi ve iletişim bilgileri yer almalıdır.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dilekçeyi yazan kişi tarafından imzalanmalıdır.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gerekli belgeler eklenmelidir.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AFAD'a dilekçe yazarken kullanılabilecek bazı örnek dilekçeler şunlardır: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Afet Yardımı Talebi Dilekçesi: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[AFAD İl/İlçe Müdürlüğü]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Afet Yardımı Talebi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(afet türü) meydana gelmiştir. Bu afetten dolayı … (mağduriyetiniz)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afet yardımı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(Afet yardımına ihtiyacınızın gerekçesi)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 …/…/… adresinde meydana gelen … (afet türü) afetinden dolayı afet yardımının yapılmasını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(Afetzede belgesi)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(Hasar tespit tutanağı)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(Mağduriyeti gösteren diğer belgeler)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Afetzede Belgesi Talebi Dilekçesi: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[AFAD İl/İlçe Müdürlüğü]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Afetzede Belgesi Talebi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(afet türü) meydana gelmiştir. Bu afetten dolayı … (mağduriyetiniz)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afetzede belgesi talep ediyorum.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(Afetzede belgesine ihtiyacınızın gerekçesi)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 …/…/… adresinde meydana gelen … (afet türü) afetinden dolayı afetzede belgesi talep ediyorum.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(Afetzede belgesi için gerekli belgeler)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AFAD'a dilekçe gönderme: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şahsen AFAD'ın ilgili birimine teslim edebilirsiniz.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posta yoluyla AFAD'ın ilgili birimine gönderebilirsiniz.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elektronik ortamda AFAD'ın ilgili birimine e-posta yoluyla gönderebilirsiniz.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AFAD İletişim Bilgileri: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AFAD Genel Müdürlüğü: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AFAD İl/İlçe Müdürlükleri:</w:t>
      </w:r>
      <w:r w:rsidDel="00000000" w:rsidR="00000000" w:rsidRPr="00000000">
        <w:rPr>
          <w:color w:val="1f1f1f"/>
          <w:rtl w:val="0"/>
        </w:rPr>
        <w:t xml:space="preserve"> [ilgili AFAD İl/İlçe Müdürlüğü'nün internet sitesi]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örnekleri sadece bilgilendirme amaçlıdır. Yasal haklarınız hakkında bir avukata danışmanız tavsiye edilir.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AFAD Hakkında Daha Fazla Bilgi: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AFAD hakkında daha fazla bilgi için [geçersiz URL kaldırıldı] adresini ziyaret edebilirsiniz.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AFAD'ın internet sitesinde afetlerle ilgili birçok bilgi ve belge bulabilirsiniz.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