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Alt Bölge Tayin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Yeri]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[Sicil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Alt Bölge Tayin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şubenizde … (görev unvanı) olarak görev yapmaktayım.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(eş durumu, ailevi durum, sağlık durumu vb.) gibi nedenlerden dolayı …/…/… tarihinden itibaren …/…/… alt bölgesine tayinimi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tarihinden itibaren …/…/… alt bölgesine tayinimin yapılmasını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sureti (eş durumu tayini için)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bireylerinin nüfus cüzdanı sureti (ailevi durum tayini için)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 (sağlık durumu tayini için)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kuruma teslim edilmesi gerekir.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tayin talep gerekçesi detaylı olarak açıklanmalıdır.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tayin talep gerekçesini destekleyen belgeler eklenmelidir.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 Bölge Tayin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bölge tayin hakkında daha fazla bilgi için [kurumun resmi web sitesi] adresini ziyaret edebilirsiniz.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bölge tayin hakkında daha fazla bilgi almak için kurumun personel dairesi ile iletişime geçebilirsiniz.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 Bölge Tayin Süreci: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bölge tayin dilekçesi kuruma teslim edilir.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dilekçeyi inceleyerek tayin talebinin uygun olup olmadığına karar verir.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tayin talebini uygun bulursa, tayini gerçekleştirir.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