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 Yöneticisinin Adı Soyadı] [Apartman Yöneticisinin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[Kat Malikinin Adı Soyadı] [Kat Malikinin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[Apartman Yöneticisinin Adı Soyadı],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 Adı]'nda bulunan ve benim kat maliki olduğum [Daire Numarası] numaralı bağımsız bölüm ile ilgili olarak, aşağıda belirtilen hususlarda tarafınızca yerine getirilmesi gereken yükümlülüklerinizi ihlal ettiğiniz tespit edilmiştir: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 Edilen Yükümlülük 1]: [Açıklama ve Detaylar]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 Edilen Yükümlülük 2]: [Açıklama ve Detaylar]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 Edilen Yükümlülük 3]: [Açıklama ve Detaylar] ... (gerekirse devam eder)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634 sayılı Kat Mülkiyeti Kanunu ve apartman yönetim planı hükümleri gereğince, yukarıda belirtilen ihlalleri [Süre (Örneğin: 7 gün)] gün içerisinde gidermenizi ve bundan sonra görevlerinizi kanunlara ve yönetim planına uygun olarak yerine getirmenizi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başvurma hakkım saklı kalmak kaydıyla, hakkımda doğacak tüm zararların tazmini için de gerekli girişimlerde bulunacağımı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[Kat Malikinin Adı Soyadı] [Kat Malikinin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İhtarname, apartman yönetim planınızın özel şartlarına ve güncel mevzuata göre düzenlenmelidir.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yöneticiye isnat edilen ihlallerin açık ve net bir şekilde belirtilmesi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İhlallerin giderilmesi için makul bir süre verilmelidir.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Konular: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Apartmanın ortak alanlarının bakımsızlığı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Aidatların toplanmaması veya usulsüz harcanması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planına aykırı kararlar alınması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maliklerinin haklarının ihlal edilmesi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Yönetici tarafından haksız yere işlem yapılması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