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(TAŞINMAZ) ALIM SATIMINA ARACILIK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Araç (Taşınmaz) Alım Satımına Aracılık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İŞLETME (ARACI):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[İşletme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[İşletme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[İşletme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[İşletme Yetkilisi Adı Soyadı]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[Satıcının Adı Soyadı/Unvanı]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[Satıcının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[Alıcının Adı Soyadı/Unvanı]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İşletme'nin, Satıcı'ya ait aşağıda özellikleri belirtilen taşınmazın ("Taşınmaz") Alıcı'ya satışı konusunda aracılık yapmasına ilişkin şartları düzenlemektedir.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TAŞINMAZIN TANIMI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[Taşınmazın Adresi]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[Taşınmazın Niteliği (Konut, işyeri, arsa, vb.)]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[Taşınmazın Özellikleri (Metrekare, oda sayısı, kat, vb.)]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SATIŞ BEDELİ VE KOMİSYON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[Satış Bedeli] TL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komisyonu: Satış bedelinin % [Komisyon Oranı]'sı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Komisyonun ödeme şekli ve zamanı: [Ödeme Şekli] / [Ödeme Zamanı]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İŞLETME'NİN HAK VE YÜKÜMLÜLÜKLERİ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İşletme, Taşınmaz'ın satışı için gerekli tüm tanıtım ve pazarlama faaliyetlerini yürütmekle yükümlüdür.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İşletme, Taşınmaz'ı Alıcı'ya göstermek ve tanıtmakla yükümlüdür.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İşletme, Satıcı ve Alıcı arasında yapılacak olan satış sözleşmesinin hazırlanmasına yardımcı olmakla yükümlüdür.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SATICI'NIN HAK VE YÜKÜMLÜLÜKLERİ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Taşınmaz'ın satışına engel olacak herhangi bir hukuki veya fiili durumu İşletme'ye bildirmekle yükümlüdür.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Taşınmaz'ı İşletme tarafından getirilen Alıcı'ya göstermekle yükümlüdür.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Taşınmaz'ın satışı gerçekleşmesi halinde İşletme'ye komisyon ödemekle yükümlüdür.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ALICI'NIN HAK VE YÜKÜMLÜLÜKLERİ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Taşınmaz'ı satın almaya karar vermesi halinde, İşletme tarafından hazırlanan satış sözleşmesini imzalamakla yükümlüdür.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İşletme'ye herhangi bir komisyon ödemekle yükümlü değildir.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 VE FESHİ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Koşulları] durumunda feshedebilirler.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İŞLETME (ARACI) SATICI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[İşletme Yetkilisinin İmzası ve Kaşesi] [Satıcının İmzası]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[Alıcının İmzası]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araç (taşınmaz) alım satımına aracılık sözleşmesidir. Gerçek bir sözleşme, tarafların özel ihtiyaçlarına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