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Askerlik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[Askerlik Şubesi Başkanlığı]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Askerlik Görevini Yerine Getirme Talebi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…/…/… tarihinde doğdum.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…/…/… tarihinde …/…/… Askerlik Şubesi Başkanlığı'nca askere sevk edildim.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Halen … (eğitim, iş vb.) sebebiyle askerlik görevimi yerine getiremiyorum.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(sebep) nedeniyle …/…/… tarihinden itibaren askerlik görevimi yerine getirmeye hazırım.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askerlik görevimi yerine getirmek için sevkimi talep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askerlik şubesine teslim edilmesi gerekir.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askerlik görevini yerine getirememe sebebi ve hazır olunulan tarih açıkça belirtilmelidir.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başvuru sahibi tarafından imzalanmalıdır.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Askerlik Görevini Yerine Getirme Talebi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Askerlik görevini yerine getirme talebi hakkında daha fazla bilgi için [geçersiz URL kaldırıldı] adresini ziyaret edebilirsiniz.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Askerlik görevini yerine getirme talebi hakkında daha fazla bilgi almak için askerlik şubesine danışabilirsiniz.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Askerlik Görevini Yerine Getirme Talebi Süreci: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sahibi, dilekçeyi hazırlar ve imzalar.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ilgili askerlik şubesine teslim edilir.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Askerlik şubesi, dilekçeyi inceleyerek başvuru sahibinin sevkini uygun görür veya reddeder.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sahibinin sevk talebi uygun görülürse, sevk belgesi düzenlenir ve başvuru sahibine teslim edilir.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