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Ticaret Mahkemesi Tazminat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Soyadı/Ticari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Numarası/Vergi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Soyadı/Ticari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Numarası/Vergi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Asliye Ticaret Mahkemesi'nde Tazminat Davası Dilekçesi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 (dava konusu) hakkında davacı sıfatıyla dava açmaktadır.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konusu) hakkında davalı sıfatıyla davaya taraf olacaktır.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Sebebi: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sebebini açıklayan olaylar) nedeniyle davacıya … (tazminat türü) tazminat borçludur.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(delilleri gösteren belgeler)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… (tazminat türü) tazminat ödemesine,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Soyadı/Ticari Ünvanı]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 konusu ve dava sebebi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Ticaret Mahkemesi'nde Tazminat Davası Açma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mahkemesi'nde tazminat davası açma hakkında daha fazla bilgi için 6102 Sayılı Türk Ticaret Kanunu: [geçersiz URL kaldırıldı] adresini ziyaret edebilirsiniz.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mahkemesi'nde tazminat davası açma hakkında daha fazla bilgi almak için bir avukata danışabilirsiniz.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Ticaret Mahkemesi'nde Tazminat Davası Açma Süreci: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dilekçeyi ve delilleri hazırlar.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ve deliller, mahkemeye sunulur.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davayı kabul eder veya reddeder.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kabul edilirse, dava süreci başlar.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görülen tazminat davaları genellikle ticari işlemlerden doğan tazminat davaları, iş kazalarından doğan tazminat davaları ve vekalet ücretinden doğan tazminat davalarıdır.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tazminat davası açarken, dava dilekçesinin yanında harç ve vekalet ücreti de ödenmelidir.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tazminat davası süreci, davanın karmaşıklığına göre değişir.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açmadan önce bir avukata danışmanız haklarınızı korumanız açısından önemlidir.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