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AVUKATLIK ÜCRETİ İBRANAMESİ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Müvekkil:</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Avukat:</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Dosya Bilgileri:</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Esas No:</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Karşı Taraf:</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 yukarıda belirtilen dava dosyası ile ilgili olarak Avukat'a olan tüm avukatlık ücretini ödediğini beyan eder. Avukat ile müvekkil arasında avukatlık ücreti ve diğer tüm mali konular hususunda herhangi bir anlaşmazlık bulunmamaktadır.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 Avukat'ın kendisine karşı avukatlık ücreti ve masraflar dahil olmak üzere herhangi bir alacağının kalmadığını kabul ve beyan eder.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 müvekkile ait tüm dosya ve belgeleri eksiksiz olarak teslim etmiştir.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 Avukat'ın dosya ile ilgili olarak yapmış olduğu tüm işlemlerden memnun olduğunu beyan eder.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ibraname, .../.../...... tarihinde imzalanmış olup, aynı tarihte yürürlüğe girmiştir.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 Avukat: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Avukatlık ücreti ibranamesi, müvekkilin avukatına olan tüm avukatlık ücreti borcunu ödediğini ve bu konuda herhangi bir anlaşmazlık kalmadığını gösteren önemli bir belgedir.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dikkatlice okunmalı ve anlaşılmalıdır.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müvekkilin ibranameyi kendi özgür iradesiyle imzalaması gerekir.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tarafların anlaşmasına göre değişebilir.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avukatlık ücreti ibranamesi örneği size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