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Bağkur İhya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Bağ-Kur İhya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…/…/… tarihine kadar … ay … gün Bağ-Kur sigortalılığı borcumu ödeyemedim. Bu nedenle, sigortalılığımın ihya edilmesini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…/…/… tarihine kadar olan … ay … gün Bağ-Kur sigortalılığımın ihya edilmesine karar verilmesini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Prim borcu dökümü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kuruma teslim edilmesi gerekir.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borcun ne zaman ve neden oluştuğu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prim borcu dökümü eklenmelidir.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Bağ-Kur İhya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ihya hakkında daha fazla bilgi için 5510 Sayılı Sosyal Sigortalar ve Genel Sağlık Sigortası Kanunu: [geçersiz URL kaldırıldı] adresini ziyaret edebilirsiniz.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ihya hakkında daha fazla bilgi almak için Sosyal Güvenlik Kurumu'na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ihya, borcun tamamının ödenmesi veya yapılandırılması ile mümkündür.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ihya, borcun oluştuğu tarihten itibaren 5 yıl içinde talep edilebilir.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ihya, sigortalının emekliliğe hak kazanabilmesi için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Bağ-Kur ihya yapmadan önce Sosyal Güvenlik Kurumu'na danışmanız ve gerekli işlemleri başlatmanız önemlidir.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