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BAKIM VE ONARIM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Bakım ve Onarım Hizmet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(HİZMET ALAN):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(HİZMET VEREN):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İşveren'e ait [Ekipman/Sistem Tanımı] ("Ekipman/Sistem") için bakım ve onarım hizmetleri vermesine ilişkin şartları düzenlemektedir.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HİZMETİN KAPSAMI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bakım ve onarım hizmetlerini vermeyi taahhüt eder: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Periyodik Bakım:</w:t>
      </w:r>
      <w:r w:rsidDel="00000000" w:rsidR="00000000" w:rsidRPr="00000000">
        <w:rPr>
          <w:color w:val="1f1f1f"/>
          <w:rtl w:val="0"/>
        </w:rPr>
        <w:t xml:space="preserve"> Ekipman/Sistem'in belirli aralıklarla kontrol edilmesi, temizlenmesi, yağlanması, ayarlanması ve gerekli görülen parçaların değiştirilmesi.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Arıza Onarımı:</w:t>
      </w:r>
      <w:r w:rsidDel="00000000" w:rsidR="00000000" w:rsidRPr="00000000">
        <w:rPr>
          <w:color w:val="1f1f1f"/>
          <w:rtl w:val="0"/>
        </w:rPr>
        <w:t xml:space="preserve"> Ekipman/Sistem'de meydana gelen arızaların tespit edilmesi ve giderilmesi.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Yedek Parça Temini:</w:t>
      </w:r>
      <w:r w:rsidDel="00000000" w:rsidR="00000000" w:rsidRPr="00000000">
        <w:rPr>
          <w:color w:val="1f1f1f"/>
          <w:rtl w:val="0"/>
        </w:rPr>
        <w:t xml:space="preserve"> Ekipman/Sistem için gerekli yedek parçaların temin edilmesi.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Destek:</w:t>
      </w:r>
      <w:r w:rsidDel="00000000" w:rsidR="00000000" w:rsidRPr="00000000">
        <w:rPr>
          <w:color w:val="1f1f1f"/>
          <w:rtl w:val="0"/>
        </w:rPr>
        <w:t xml:space="preserve"> Ekipman/Sistem ile ilgili teknik sorunların çözümü için telefon veya uzaktan destek sağlanması.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SÜRESİ VE ÜCRET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süresi: [Başlangıç Tarihi] - [Bitiş Tarihi]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Aylık/Yıllık: [Belirlenen Tutar] TL + KDV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Arıza başına: [Belirlenen Tutar] TL + KDV (Yol ve işçilik dahil/hariç)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zamanı: [Ödeme Zamanı (Aylık, üç aylık, yıllık vb.)]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Ekipman/Sistem'i kullanıma hazır halde tutmak.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Yüklenici'ye işini yapması için gerekli imkanları sağlamak.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işin ehli personel ile yapmak.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Bakım ve onarım işlemlerini zamanında ve eksiksiz yapmak.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uymak.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Kullanılan yedek parçaların orijinal veya muadil olduğunu garanti etmek.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FESHİ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sözleşmenin uygulanmasında ve yorumlanmasında Türk Hukuku uygulanacaktır. İşbu sözleşmeden doğacak her türlü uyuşmazlıkta [Yetkili Mahkeme] mahkemeleri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YÜKLENİCİ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[Yüklenici Yetkilisinin İmzası ve Kaşesi]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 (varsa):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[Ekipman/Sistem Listesi]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[Bakım Planı]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bakım ve onarım hizmet sözleşmesidir. Gerçek bir sözleşme, tarafların özel ihtiyaçlarına ve ekipman/sistemin özelliklerine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