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KONTRATI: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Kontratı Tarihi] [Kiralanan Taşınmazın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10 Yıllık Uzama Süresi Sonunda Belirsiz Süreli Kira Sözleşmesinin Feshi ve Tahliye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ve [Kira Kontratı Başlangıç Tarihi] tarihinde başlayan belirli süreli kira sözleşmemiz, [Kira Kontratı Bitiş Tarihi] tarihinde sona ermiştir. Sözleşmenin sona ermesine rağmen, tarafınızca herhangi bir bildirim yapılmadığından, 6098 sayılı Türk Borçlar Kanunu'nun 347. maddesi gereğince, sözleşme aynı koşullarla birer yıllık sürelerle yenilenerek devam etmiştir.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Bugüne kadar geçen süre zarfında, kira sözleşmesinin yenilenerek [Toplam Uzama Süresi] yıl uzamış olduğu ve bu süre sonunda kira sözleşmesinin 6098 sayılı Türk Borçlar Kanunu'nun 347. maddesinin 3. fıkrası uyarınca feshedilebileceği hususunu hatırlatırım.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kira sözleşmesinin [Tahliye Tarihi]'nde sona ereceğini ve taşınmazı tahliye etmeniz gerektiğini bildiririm. Aksi takdirde, yasal yollara başvurmaktan çekinmeyeceğimi ve doğacak tüm masrafların (avukatlık ücreti, dava masrafları vb.) tarafınızdan karşılanacağını hatırlatırım.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eder, taşınmazı belirtilen tarihte boşaltmanızı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Sahibinin/Mal Sahibinin Adı Soyadı] [Ev Sahibinin/Mal Sahibinin İmzası] [Ev Sahibinin/Mal Sahibinin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Kira kontratınızın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