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CAFE RESTORAN LİMİTED ŞİRKETİ ANA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Ana Sözleşme ("Sözleşme"), [Tarih] tarihinde, aşağıdaki ortaklar arasında akdedilmiştir: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ORTAKLAR</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[Ortak 1 Adı Soyadı/Unvanı]</w:t>
      </w:r>
    </w:p>
    <w:p w:rsidR="00000000" w:rsidDel="00000000" w:rsidP="00000000" w:rsidRDefault="00000000" w:rsidRPr="00000000" w14:paraId="00000006">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 [Ortak 1'in Adresi]</w:t>
      </w:r>
    </w:p>
    <w:p w:rsidR="00000000" w:rsidDel="00000000" w:rsidP="00000000" w:rsidRDefault="00000000" w:rsidRPr="00000000" w14:paraId="00000007">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No/Vergi No: [Ortak 1'in T.C. Kimlik Numarası/Vergi Numarası]</w:t>
      </w:r>
    </w:p>
    <w:p w:rsidR="00000000" w:rsidDel="00000000" w:rsidP="00000000" w:rsidRDefault="00000000" w:rsidRPr="00000000" w14:paraId="00000008">
      <w:pPr>
        <w:numPr>
          <w:ilvl w:val="1"/>
          <w:numId w:val="8"/>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Sermaye Payı: [Ortak 1'in Sermaye Payı] TL</w:t>
      </w:r>
    </w:p>
    <w:p w:rsidR="00000000" w:rsidDel="00000000" w:rsidP="00000000" w:rsidRDefault="00000000" w:rsidRPr="00000000" w14:paraId="00000009">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color w:val="1f1f1f"/>
          <w:rtl w:val="0"/>
        </w:rPr>
        <w:t xml:space="preserve">[Ortak 2 Adı Soyadı/Unvanı]</w:t>
      </w:r>
    </w:p>
    <w:p w:rsidR="00000000" w:rsidDel="00000000" w:rsidP="00000000" w:rsidRDefault="00000000" w:rsidRPr="00000000" w14:paraId="0000000A">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 [Ortak 2'nin Adresi]</w:t>
      </w:r>
    </w:p>
    <w:p w:rsidR="00000000" w:rsidDel="00000000" w:rsidP="00000000" w:rsidRDefault="00000000" w:rsidRPr="00000000" w14:paraId="0000000B">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No/Vergi No: [Ortak 2'nin T.C. Kimlik Numarası/Vergi Numarası]</w:t>
      </w:r>
    </w:p>
    <w:p w:rsidR="00000000" w:rsidDel="00000000" w:rsidP="00000000" w:rsidRDefault="00000000" w:rsidRPr="00000000" w14:paraId="0000000C">
      <w:pPr>
        <w:numPr>
          <w:ilvl w:val="1"/>
          <w:numId w:val="9"/>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Sermaye Payı: [Ortak 2'nin Sermaye Payı] TL</w:t>
      </w:r>
    </w:p>
    <w:p w:rsidR="00000000" w:rsidDel="00000000" w:rsidP="00000000" w:rsidRDefault="00000000" w:rsidRPr="00000000" w14:paraId="0000000D">
      <w:pPr>
        <w:numPr>
          <w:ilvl w:val="0"/>
          <w:numId w:val="7"/>
        </w:numPr>
        <w:pBdr>
          <w:top w:space="0" w:sz="0" w:val="nil"/>
          <w:left w:space="0" w:sz="0" w:val="nil"/>
          <w:bottom w:space="0" w:sz="0" w:val="nil"/>
          <w:right w:space="0" w:sz="0" w:val="nil"/>
          <w:between w:space="0" w:sz="0" w:val="nil"/>
        </w:pBdr>
        <w:shd w:fill="auto" w:val="clear"/>
        <w:spacing w:before="0" w:beforeAutospacing="0" w:lineRule="auto"/>
        <w:ind w:left="270" w:hanging="360"/>
      </w:pPr>
      <w:r w:rsidDel="00000000" w:rsidR="00000000" w:rsidRPr="00000000">
        <w:rPr>
          <w:color w:val="1f1f1f"/>
          <w:rtl w:val="0"/>
        </w:rPr>
        <w:t xml:space="preserve">... (Diğer ortakların bilgileri)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ŞİRKETİN UNVANI VE MERKEZİ</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unvanı: [Şirketin Unvanı] Cafe Restoran Limited Şirketi'dir.</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merkezi: [Şirketin Adresi]'dir.</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Türkiye sınırları içinde ve dışında şube açabilir.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3. ŞİRKETİN KONUSU</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konusu:</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restoran, kafe, pastane, lokanta, bar, büfe, çay bahçesi, kıraathane, kafeterya, yemek salonu, yemek fabrikası, catering hizmetleri, tabldot yemek üretimi ve satışı, açık ve kapalı alanlarda yiyecek ve içecek servisi yapmak.</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alkollü ve alkolsüz içeceklerin imalatı, toptan ve perakende alım satımı, ithalatı ve ihracatını yapmak.</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gıda maddelerinin (et, tavuk, balık, sebze, meyve, unlu mamuller vb.) alım satımı, ithalatı ve ihracatını yapmak.</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mutfak eşyası, malzeme ve ekipmanının alım satımı, ithalatı ve ihracatını yapmak.</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Restoran, kafe ve diğer işletmeler için dekorasyon, tasarım ve proje hizmetleri vermek.</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Restoran, kafe ve diğer işletmeler için personel temini, eğitim ve danışmanlık hizmetleri vermek.</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organizasyon (düğün, nişan, toplantı, davet vb.) hizmetleri vermek.</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Konusu ile ilgili olarak her türlü gayrimenkul satın almak, satmak, kiralamak, kiraya vermek ve bunlar üzerinde ayni ve şahsi haklar tesis etmek.</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ŞİRKETİN SERMAYESİ</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[Şirketin Sermaye Miktarı] TL'dir.</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Sermaye, [Sermaye Pay Sayısı] adet paya bölünmüştür.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5. ORTAKLARIN HAK VE YÜKÜMLÜLÜKLERİ</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Ortaklar, şirketin kar ve zararına katılma hakkına sahiptir.</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Ortaklar, genel kurul toplantılarında oy kullanma hakkına sahiptir.</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Ortaklar, şirketin yönetimine katılma hakkına sahip olabilir (müdür olarak atanma vb.).</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Ortaklar, şirketin borçlarından sadece taahhüt ettikleri sermaye payları oranında sorumludur.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6. ŞİRKETİN YÖNETİMİ</w:t>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[Müdür Sayısı] müdür tarafından yönetilir.</w:t>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Müdürler, ortaklar kurulu tarafından seçilir.</w:t>
      </w:r>
    </w:p>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Müdürlerin görev süresi [Görev Süresi] yıldır.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7. GENEL KURUL TOPLANTILARI</w:t>
      </w:r>
    </w:p>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Genel kurul toplantıları, yılda en az bir kez yapılır.</w:t>
      </w:r>
    </w:p>
    <w:p w:rsidR="00000000" w:rsidDel="00000000" w:rsidP="00000000" w:rsidRDefault="00000000" w:rsidRPr="00000000" w14:paraId="0000002A">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Olağanüstü genel kurul toplantıları, müdürler kurulu veya ortakların belirli bir oranının talebiyle yapılır.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8. SÖZLEŞMENİN SÜRESİ</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şirketin tescil edildiği tarihten itibaren yürürlüğe girer ve süresizdir.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9. UYGULANACAK HUKUK VE YETKİLİ MAHKEME</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Sözleşme'nin uygulanmasında ve yorumlanmasında Türk Hukuku uygulanacaktır. İşbu Sözleşme'den doğacak her türlü uyuşmazlıkta [Yetkili Mahkeme] mahkemeleri yetkilidir.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10. İMZALAR</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[Ortak 1 İmzası] [Ortak 2 İmzası]</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 (Diğer ortakların imzaları)</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NOT:</w:t>
      </w:r>
      <w:r w:rsidDel="00000000" w:rsidR="00000000" w:rsidRPr="00000000">
        <w:rPr>
          <w:color w:val="1f1f1f"/>
          <w:rtl w:val="0"/>
        </w:rPr>
        <w:t xml:space="preserve"> Bu sadece bir örnek limited şirket ana sözleşmesidir. Gerçek bir ana sözleşme, şirketin özel ihtiyaçlarına ve Türk Ticaret Kanunu hükümlerine uygun olarak hazırlanmalıdır. Ana sözleşmeyi imzalamadan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