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ÇAĞRI MERKEZİ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Çağrı Merkezi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müşteri hizmetleri, teknik destek, satış, pazarlama, tele-anket, randevu alma, bilgi verme, rezervasyon, şikayet kabulü, borç tahsilatı, abonelik işlemleri ve benzeri hizmetleri telefon, e-posta, faks, chat, sosyal medya ve diğer iletişim kanalları aracılığıyla sağlamak.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hizmetleri için gerekli olan personel, donanım, yazılım ve diğer altyapıyı temin 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hizmetleri ile ilgili eğitim, danışmanlık ve proje yönetimi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hizmetleri alanında faaliyet gösteren diğer şirketlerle işbirliği yapmak, ortaklıklar kurmak veya bu şirketleri satın almak.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Çağrı merkezi hizmetleri ile ilgili her türlü araştırma ve geliştirme faaliyetlerinde bulunmak.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ilişkileri yönetimi (CRM) yazılımları ve hizmetleri sunmak.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çağrı merkezi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