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[İhlal Edilen Kural/Yükümlülük]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[İşçinin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[İşe Başlama Tarihi] tarihinden itibaren [Görevi] olarak çalışmakta olan siz [İşçinin Adı Soyadı]'nın, aşağıda belirtilen hususlar nedeniyle iş sözleşmesinden doğan yükümlülüklerinizi ihlal ettiğiniz tespit edilmiştir: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 Edilen Yükümlülük 1] (Açıklama ve Detaylar)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 Edilen Yükümlülük 2] (Açıklama ve Detaylar)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 Edilen Yükümlülük 3] (Açıklama ve Detaylar) ... (Gerekirse diğer ihlal edilen yükümlülükler eklenir)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Kanunu'nun [İlgili Madde] maddesi gereğince, işbu ihtarname ile yukarıda belirtilen ihlalleri [Süre (Örneğin: 3 iş günü)] iş günü içerisinde düzeltmenizi ve bundan sonra iş sözleşmesinden doğan yükümlülüklerinizi eksiksiz olarak yerine getirmenizi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iş sözleşmeniz haklı nedenle feshedilebilecek ve iş akdinizin feshi durumunda yasal haklarınız saklı kalmak kaydıyla, kıdem ve ihbar tazminatlarınız ödenecektir.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Adı Soyadı ve Unvanı] [İşveren Yetkilisinin İmzası] [Şirket Kaşesi]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ihlal edilen kural/yükümlülüğün özelliğine ve ilgili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işçiye elden teslim edilerek veya noter aracılığıyla tebliğ edilmelidir.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işveren tarafından saklanmalıdır.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Konular: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Devamsızlık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Alkol veya Uyuşturucu Madde Kullanımı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Kurallarına Uymama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Amirlerine Karşı Saygısız Davranış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Hırsızlık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İşyerine Zarar Verme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İşyerindeki Diğer Çalışanlara Karşı Taciz veya Mobbing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Ticari Sırlarını İfşa Etme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