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ÇANAKKALE</w:t>
      </w:r>
    </w:p>
    <w:p>
      <w:pPr>
        <w:jc w:val="center"/>
      </w:pPr>
      <w:r>
        <w:t>TÜKETİCİ HAKEM HEYETİ BAŞKANLIĞINA</w:t>
      </w:r>
    </w:p>
    <w:p/>
    <w:p>
      <w:pPr>
        <w:jc w:val="center"/>
      </w:pPr>
      <w:r>
        <w:t>Konu: Ayıplı Mal/Hizmet Nedeniyle Tüketici Başvurusu</w:t>
      </w:r>
    </w:p>
    <w:p/>
    <w:p>
      <w:r>
        <w:t>Ürün/Hizmet   : ................................ (Marka / Model / Fatura No)</w:t>
      </w:r>
    </w:p>
    <w:p>
      <w:r>
        <w:t>Fatura Tarihi  : .... / .... / 20....</w:t>
      </w:r>
    </w:p>
    <w:p>
      <w:r>
        <w:t>Satıcı Firma   : .................................................</w:t>
      </w:r>
    </w:p>
    <w:p>
      <w:r>
        <w:t>Satış Bedeli   : ........ TL</w:t>
      </w:r>
    </w:p>
    <w:p/>
    <w:p>
      <w:r>
        <w:t>Teslim edilen ürün/hizmet kısa sürede ........................................ arızası göstermiş/ayıplı çıkmıştır. 6502 sayılı Tüketicinin Korunması Hakkında Kanun'un 11. maddesi uyarınca seçimlik hakkımı kullanarak (bedel iadesi / ürün değişimi / ücretsiz onarım) seçeneklerinden ................ talep ediyorum.</w:t>
      </w:r>
    </w:p>
    <w:p/>
    <w:p>
      <w:r>
        <w:t>Gereğini arz ederim.</w:t>
      </w:r>
    </w:p>
    <w:p/>
    <w:p>
      <w:r>
        <w:t>Çanakkale,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E-posta : ________________________</w:t>
      </w:r>
    </w:p>
    <w:p/>
    <w:p>
      <w:r>
        <w:t>Ekler:</w:t>
      </w:r>
    </w:p>
    <w:p>
      <w:r>
        <w:t>1) Fatura Fotokopisi</w:t>
      </w:r>
    </w:p>
    <w:p>
      <w:r>
        <w:t>2) Teknik Servis Raporu (varsa)</w:t>
      </w:r>
    </w:p>
    <w:p>
      <w:r>
        <w:t>3) Ürün/Hizmetin Fotoğrafı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