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Çatı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[Kurum/Bina Adı]'na ait [Adres] adresindeki binanın çatı yapım/onarım işlerine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çatı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İzolasyonu: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Teras çatılarda ısı, su ve ses yalıtımı uygulamaları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Eğimli çatılarda ısı, su ve ses yalıtımı uygulamaları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Kaplaması: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Teras çatılarda kaplama malzemesi seçimi ve uygulaması (örneğin; membran, shingle, kiremit vb.)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Eğimli çatılarda kaplama malzemesi seçimi ve uygulaması (örneğin; kiremit, metal kiremit, shingle vb.)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Aksesuarları: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Dere, oluk, baca dibi ve baca başı gibi çatı aksesuarlarının montajı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penceresi montajı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Paratoner sistemi kurulumu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Tamiri: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Mevcut çatı kaplamasının onarımı ve yenilenmesi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Su sızıntılarının tespiti ve giderilmesi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Yalıtım problemlerinin çözümü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825 (Binalarda Isı Yalıtım Kuralları)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11864 (Binalarda Su Yalıtımı)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62305 (Paratonerler)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 Malzemesi:</w:t>
      </w:r>
      <w:r w:rsidDel="00000000" w:rsidR="00000000" w:rsidRPr="00000000">
        <w:rPr>
          <w:color w:val="1f1f1f"/>
          <w:rtl w:val="0"/>
        </w:rPr>
        <w:t xml:space="preserve"> [XPS, EPS, taşyünü, camyünü vb.]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 Yalıtım Malzemesi:</w:t>
      </w:r>
      <w:r w:rsidDel="00000000" w:rsidR="00000000" w:rsidRPr="00000000">
        <w:rPr>
          <w:color w:val="1f1f1f"/>
          <w:rtl w:val="0"/>
        </w:rPr>
        <w:t xml:space="preserve"> [Membran, bitüm, likit membran vb.]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Kaplama Malzemesi:</w:t>
      </w:r>
      <w:r w:rsidDel="00000000" w:rsidR="00000000" w:rsidRPr="00000000">
        <w:rPr>
          <w:color w:val="1f1f1f"/>
          <w:rtl w:val="0"/>
        </w:rPr>
        <w:t xml:space="preserve"> [Kiremit, metal kiremit, shingle, membran vb.]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Çatı Aksesuarları:</w:t>
      </w:r>
      <w:r w:rsidDel="00000000" w:rsidR="00000000" w:rsidRPr="00000000">
        <w:rPr>
          <w:color w:val="1f1f1f"/>
          <w:rtl w:val="0"/>
        </w:rPr>
        <w:t xml:space="preserve"> [PVC, galvaniz, bakır vb.]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işleri, alanında uzman ve deneyimli personel tarafından gerçekleştirilecektir.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işleri, her aşamada kontrol edilecek ve eksiklikler giderilecektir.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 ve her aşamanın ne zaman tamamlanacağı gibi bilgileri içerecektir.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süresi] yıl süreyle garanti edecektir.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[Kurum/Bina Adı] ve yüklenici firma yetkilileri tarafından imzalanarak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[Kurum/Bina Adı] Yüklenici Firma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