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CEP TELEFONU YASAĞI İHLALİ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kurumun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Unvanı/Görevi)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 Yapan Kişi: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(Öğrenci ise okul numarası)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(Öğrenci ise sınıfı)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İhlalin Konusu:</w:t>
      </w:r>
      <w:r w:rsidDel="00000000" w:rsidR="00000000" w:rsidRPr="00000000">
        <w:rPr>
          <w:color w:val="1f1f1f"/>
          <w:rtl w:val="0"/>
        </w:rPr>
        <w:t xml:space="preserve"> Cep telefonu yasağının ihlali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(Cep telefonu yasağının nerede ve ne zaman ihlal edildiği, telefonun hangi amaçla kullanıldığı, telefonun açık olup olmadığı gibi ayrıntılar açıklanır.)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 (Öğrenci ise okul numarası)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(İhlal ile ilgili olarak yapılan işlemler belirtilir. Örneğin, telefonun geçici olarak alıkonulması, uyarı yapılması, disiplin cezası verilmesi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İhlal Yapanın İfadeleri: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(İhlal yapan kişiye savunma hakkı tanınır ve ifadeleri kaydedilir.)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(Tutanakta yer alan bilgilere göre ulaşılan sonuç belirtilir. Örneğin, ihlal yapan kişiye uyarı yapıldığı, telefonun alıkonulduğu, disiplin soruşturması başlatıldığı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İhlal Yapan Kişi: (İmzadan imtina ederse belirtilir.)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Tanıklar: (Varsa)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kurumun veya okulun kurallarına göre uyarlanabilir.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Cep telefonu yasağı ihlali tutanağı, ihlalin tespit edildiği anda düzenlenmelidir.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kurumun veya okulun disiplin yönetmeliğine uygun olarak saklanmalıdır.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Cep telefonu yasağı ihlali, kurumun veya okulun disiplin yönetmeliğinde belirtilen cezalara tabi tutulabilir.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İhlal yapan kişi, tutanağa karşı itiraz hakkını kullanabilir.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İTOSB Mesleki ve Teknik Anadolu Lisesi Cep Telefonu Tutanak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https://itosbtem.meb.k12.tr/meb_iys_dosyalar/34/32/751765/dosyalar/2019_12/18135605_Cep_Telefonu_Tutanak.docx?CHK=9fe7c1551b9fc4107fee777de1e48006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kurumunuzun veya okulunuzun yetkilileriyle iletişime geçebilirsiniz.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tosbtem.meb.k12.tr/meb_iys_dosyalar/34/32/751765/dosyalar/2019_12/18135605_Cep_Telefonu_Tutanak.docx?CHK=9fe7c1551b9fc4107fee777de1e48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