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 KİRLİLİĞİ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Kirlilik Yeri:</w:t>
      </w:r>
      <w:r w:rsidDel="00000000" w:rsidR="00000000" w:rsidRPr="00000000">
        <w:rPr>
          <w:color w:val="1f1f1f"/>
          <w:rtl w:val="0"/>
        </w:rPr>
        <w:t xml:space="preserve"> (Kirliliğin tespit edildiği yerin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Kirlilik Türü:</w:t>
      </w:r>
      <w:r w:rsidDel="00000000" w:rsidR="00000000" w:rsidRPr="00000000">
        <w:rPr>
          <w:color w:val="1f1f1f"/>
          <w:rtl w:val="0"/>
        </w:rPr>
        <w:t xml:space="preserve"> (Hava kirliliği, su kirliliği, toprak kirliliği, gürültü kirliliği vb.)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Kirlilik Nedeni:</w:t>
      </w:r>
      <w:r w:rsidDel="00000000" w:rsidR="00000000" w:rsidRPr="00000000">
        <w:rPr>
          <w:color w:val="1f1f1f"/>
          <w:rtl w:val="0"/>
        </w:rPr>
        <w:t xml:space="preserve"> (Kirliliğe neden olan faaliyet veya olay belirtilir. Örneğin, fabrika atığı, kanalizasyon sızıntısı, araç egzozu, inşaat çalışması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Kirlilik Belirtileri: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(Kirliliğin gözle görülen veya ölçülebilen belirtileri ayrıntılı olarak açıklanır. Örneğin, kötü koku, renk değişimi, köpürme, bulanıklık, yüksek ses seviyesi vb.)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Ölçümler: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(Kirlilik seviyesini ölçmek için yapılan testler ve sonuçları belirtilir. Örneğin, hava kirliliği ölçüm sonuçları, su kirliliği analiz sonuçları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(Kirlilik ile ilgili olarak yapılan işlemler belirtilir. Örneğin, numune alınması, kirlilik kaynağının tespit edilmesi, ilgili kurumlara bildirim yapılması, cezai işlem uygulanması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belirtilir. Örneğin, kirliliğin giderilmesi için alınacak önlemler, sorumlular hakkında yapılacak işlemler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ilgili kurum yetkilisi):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kirlilik türüne ve ilgili mevzuata göre uyarlanabilir.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kirliliği tutanağı, kirliliğin tespiti, nedeninin belirlenmesi ve gerekli önlemlerin alınması için önemli bir belgedir.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ilgili kurumlara (Çevre ve Şehircilik Bakanlığı, valilik, belediye vb.) iletilerek yasal işlemlerin başlatılması sağlanır.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2872 sayılı Çevre Kanunu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Kanununca Alınması Gereken İzin ve Lisanslara İlişkin Yönetmelik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mevzuat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kirliliği tutanakları, genellikle çevre müfettişleri, zabıta görevlileri veya yetkilendirilmiş diğer kişiler tarafından düzenlenir.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Tutanakta, kirliliğe neden olan faaliyet veya olaya ilişkin fotoğraflar, video kayıtları veya diğer belgeler de yer alabilir.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kirliliği tutanakları, cezai veya idari yaptırımların uygulanmasında delil olarak kullanılabilir.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çevre mühendisine veya ilgili kurumun yetkililerine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