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Çöp Konteyneri Kaldırma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Çöp Konteyneri Kaldırma Talebi]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 adresinde ikamet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binamız önüne [boyut] boyutunda bir çöp konteyneri yerleştirilmiştir.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konteynerin yerleştirilmesi [konteynerin neden sorun yarattığını açıklayın] gibi nedenlerden dolayı mağduriyet yaşamaktayız.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[Sorunların detaylı bir şekilde açıklamasını ve varsa çözüm önerilerinizi sunun.]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binamız önüne yerleştirilen çöp konteynerinin kaldırılmasını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belediyeye teslim edin.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adresiniz, konteynerin yerleştirilme tarihi, boyutları, neden sorun yarattığını ve çözüm önerilerinizi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belediyenin internet sitesinden veya il/ilçe belediyesi binasından edinebilirsiniz.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Çöp Konteyneri Kaldırma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Belediyenin internet sitesinden daha fazla bilgi edinebilirsiniz.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telefonla veya bizzat başvurarak da bilgi alabilirsiniz.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belediyenin güncel bilgilerini kontrol etmeniz ve gerekirse bir avukata danışmanız tavsiye edilir.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Önemli Noktalar: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kesin bir dil kullanın.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Taleplerinizi açık ve net bir şekilde belirtin.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kendinizde saklayın.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Çöp konteyneri kaldırma talebinizle ilgili herhangi bir sorun yaşarsanız, ALO 153 Çevre Hattı'na veya yetkili bir avukata başvurabilirsiniz.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aşağıdaki linkler de size yardımcı olabilir: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ve Şehircilik Bakanlığı: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Temizliği: [geçersiz URL kaldırıldı]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