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İHTARNAME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İŞVEREN:</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[İşverenin Unvanı] [İşverenin Adresi]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İŞÇİ:</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[İşçinin Adı Soyadı] [İşçinin 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Deprem Nedeniyle İş Sözleşmesinin Feshi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[İşverenin Unvanı] Yetkilileri,</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[Tarih]'te meydana gelen deprem nedeniyle, ikamet ettiğim/çalıştığım bölge ağır hasar görmüş ve yaşam koşulları olumsuz etkilenmiştir. Bu nedenle, 4857 sayılı İş Kanunu'nun 24/II-e maddesi gereğince, iş sözleşmemi haklı nedenle feshettiğimi bildiririm.</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Depremin yarattığı olağanüstü durum nedeniyle, [Şehir/Bölge] bölgesinde kalmam mümkün olmamaktadır. Bu durum, işimi sürdürmemi imkansız hale getirmektedir.</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 akdimin feshi ile birlikte, 4857 sayılı İş Kanunu'nun ilgili maddeleri gereğince, kıdem ve ihbar tazminatlarımın yanı sıra diğer yasal haklarımın (yıllık izin ücreti, fazla mesai ücreti vb.) tarafıma ödenmesini talep ederim.</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Ayrıca, işten ayrılma tarihimden itibaren yasal süresi içinde işsizlik maaşı başvurusunda bulunacağımı da bildiririm.</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Gereğini rica ederim.</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[İşçinin Adı Soyadı] [İşçinin İmzası]</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[Depremden Etkilendiğini Gösteren Belge (Hasar Tespit Raporu, Kira Kontratı Fesih Bildirimi, vb.)]</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bir örnek ihtarname olup, hukuki danışmanlık yerine geçmez. İhtarname, depremden etkilenme durumunuza ve ilgili mevzuata göre düzenlenmelidir.</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 işverene elden teslim edilerek veya noter aracılığıyla tebliğ edilmelidir.</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İhtarnamenin bir nüshası işçi tarafından saklanmalıdır.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