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DOSYA TESLİM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Eden: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Alan: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Dosya Bilgileri: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Dosya Numarası/Kodu: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Dosya Konusu: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Dosya İçeriği:</w:t>
      </w:r>
      <w:r w:rsidDel="00000000" w:rsidR="00000000" w:rsidRPr="00000000">
        <w:rPr>
          <w:color w:val="1f1f1f"/>
          <w:rtl w:val="0"/>
        </w:rPr>
        <w:t xml:space="preserve"> (Dosyadaki belgelerin listesi veya genel bir açıklama)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Şekli:</w:t>
      </w:r>
      <w:r w:rsidDel="00000000" w:rsidR="00000000" w:rsidRPr="00000000">
        <w:rPr>
          <w:color w:val="1f1f1f"/>
          <w:rtl w:val="0"/>
        </w:rPr>
        <w:t xml:space="preserve"> (Elden teslim, kargo vb.)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Dosyanın Durumu:</w:t>
      </w:r>
      <w:r w:rsidDel="00000000" w:rsidR="00000000" w:rsidRPr="00000000">
        <w:rPr>
          <w:color w:val="1f1f1f"/>
          <w:rtl w:val="0"/>
        </w:rPr>
        <w:t xml:space="preserve"> (Dosyanın fiziki durumu hakkında bilgi verilir. Örneğin, "eksiksiz ve hasarsız" veya "zarar görmüş" gibi.)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Açıklamalar:</w:t>
      </w:r>
      <w:r w:rsidDel="00000000" w:rsidR="00000000" w:rsidRPr="00000000">
        <w:rPr>
          <w:color w:val="1f1f1f"/>
          <w:rtl w:val="0"/>
        </w:rPr>
        <w:t xml:space="preserve"> (Gerekirse dosya teslimi ile ilgili ek bilgiler veya açıklamalar buraya yazılır.)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(Teslim Eden)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(Teslim Alan)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formattır. Kurumunuzun veya şirketinizin belirlediği özel bir tutanak formatı varsa, o formatı kullanmanız gerekmektedir.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Dosya teslim tutanağı, bir dosyanın bir kişiden veya birimden başka bir kişiye veya birime teslim edildiğini belgelemek için kullanılır.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Tutanakta, dosyanın numarası/kodu, konusu, içeriği, teslim şekli ve durumu gibi bilgiler yer almalıdır.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hem teslim eden hem de teslim alan tarafından imzalanmalıdır.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Dosya teslim tutanakları, dosyaların takibini kolaylaştırır ve olası anlaşmazlıkların önüne geçilmesine yardımcı olur. Özellikle resmi kurumlarda ve şirketlerde dosya teslim tutanaklarının düzenlenmesi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