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İŞYERİ/DÜKKAN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İşyeri/Dükkan Kira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 (Mülk Sahibi):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[Kiralayanın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[Kiralayanın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[Kiralayanın Adresi]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[Kiralayanın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[Kiralayanın E-posta Adresi]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[Kiracının Adı Soyadı/Unvanı]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[Kiracının T.C. Kimlik Numarası/Vergi Numarası]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[Kiracının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[Kiracının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Kiralayan'ın mülkiyetinde bulunan aşağıda özellikleri belirtilen işyeri/dükkanın ("Kiralanan"), Kiracı tarafından ticari amaçla kullanılması için kiraya verilmesine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KİRALANANIN TANIMI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[Kiralananın Adresi]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 [Kiralananın Bulunduğu Kat]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Dükkan No: [Kiralananın Dükkan Numarası]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Alan: [Kiralananın Alanı (m²)]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Tapu/Kadastro Bilgileri: [Tapu veya Kadastro Bilgileri]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KİRA BEDELİ VE ÖDEME KOŞULLARI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[Kira Bedeli] TL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 ödeme tarihi: Her ayın [Kira Ödeme Günü]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[Depozito Miktarı] TL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KİRALAMA SÜRESİ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Tarihi]'nde başlar ve [Bitiş Tarihi]'nde sona erer. Sözleşme süresinin sonunda, taraflar arasında yeni bir anlaşma yapılmadığı takdirde, Sözleşme kendiliğinden sona erer ve kiracı, işyerini boşaltarak kiralayana teslim etmekle yükümlüdür.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KİRA ARTIŞI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bedeli, her yıl TÜFE (Tüketici Fiyat Endeksi) oranında veya tarafların karşılıklı anlaşacağı bir oranda artırılacaktır.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DİĞER HUSUSLAR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Kiralanan'ı iyi niyetli bir şekilde kullanacak ve bakımını yapacaktır.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Kiralanan'da tadilat yapmak istediğinde Kiralayan'ın yazılı iznini almak zorundadır.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Kiralanan'ı üçüncü kişilere devredemez veya alt kiraya veremez.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Sözleşme'nin feshi durumunda, Kiracı, Kiralanan'ı boşaltarak Kiralayan'a teslim etmek zorundadır.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Sözleşme'den doğabilecek her türlü uyuşmazlıkta, [Yetkili Mahkeme] mahkemeleri yetkilidir.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KİRALAYAN KİRACI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[Kiralayanın İmzası] [Kiracının İmzası]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işyeri/dükkan kira sözleşmesidir. Gerçek bir sözleşme, tarafların özel ihtiyaçlarına ve kiralananın özelliklerine göre uyarlanmalıdır.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bir avukata danışmanız önerilir.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sözleşmesi, iki nüsha olarak düzenlenmeli ve her iki tarafça imzalanmalıdır.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