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 Nedeniyle İşten Ayrılma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 Adı Soyadı/Unvanı]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[İşyeri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[İşyeri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Eğitim Nedeniyle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[Görev/Pozisyon]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[İşe Giriş Tarihi]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[İşverenin Adı Soyadı/Unvanı],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kurumunun adı] isimli eğitim kurumunda [eğitim programı] programına kabul edildiğimi ve [başlangıç tarihi] tarihinde eğitime başlayacağımı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programımın yoğunluğu nedeniyle işime devam etmem mümkün olmayacaktır. Bu nedenle, [tarih] tarihi itibarıyla işten ayrılmak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hayatım boyunca göstermiş olduğunuz ilgi ve alaka için teşekkür eder, bundan sonraki iş hayatınızda başarılar dilerim.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işe giriş tarihiniz, ayrılmak istediğiniz tarih, eğitim programınız hakkında bilgi gibi bilgileri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işverene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Nedeniyle İşten Ayrılma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24. Maddesine göre, işçinin eğitime başlaması halinde işverene yazılı bildirimde bulunarak iş sözleşmesini feshetme hakkı vardır.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durumda, işçinin fesih tazminatı alma hakkı bulunmamaktadır.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İşçinin işverene bildirmesi gereken süre, eğitim programının süresine göre değişmektedir.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programının süresi bir yıldan az ise işçi, eğitime başlamadan en az bir ay önce bildirimde bulunmalıdır.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programının süresi bir yıldan fazla ise işçi, eğitime başlamadan en az iki ay önce bildirimde bulunmalıdır.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