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[İl/İlçe Milli Eğitim Müdürlüğü]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Eğitim Öğretim Ödeneği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Müdürlüğü]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2023-2024 eğitim öğretim yılı eğitim öğretim ödeneği ödemeleri, Bakanlığımız Strateji Geliştirme Başkanlığı'nın 2023/..... sayılı yazısı doğrultusunda aşağıdaki şekilde yapılacaktır: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Tutarı: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 başına net: [Tutar] TL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Şekli ve Tarihi: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Ödemeler, öğretmenlerin maaş hesaplarına [Tarih] tarihinde yatırılacaktır.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Kapsamı: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Fiilen görev yapan öğretmenler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öncesi eğitim kurumları yöneticileri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 eğitim öğretmenleri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Rehber öğretmenler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ilgili personel (Bakanlıkça belirlenecek)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Ödemeler, ilgili mevzuat hükümlerine göre yapılacaktır.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Herhangi bir değişiklik durumunda, okul müdürlükleri bilgilendirilecektir.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Bilgilerinizi ve gereğini rica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Milli Eğitim Müdürü]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Strateji Geliştirme Başkanlığı'nın 2023/..... sayılı yazısı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yazı sadece bir örnektir. Gerçek ödeme tutarı, tarihi ve kapsamı, ilgili resmi yazılarda belirtilen şekilde olacaktır. Lütfen resmi yazıları takip ediniz.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