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Emlak Vergisi Muafiyeti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[Belediye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Emlak Vergisi Muafiyet Dilekçesi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vefat eden eşim [eşinizin adı soyadı] 'nın [adres] adresinde bulunan ve hisseli/tam mülkiyetli [brüt yüzölçümü] m² yüzölçümlü meskeninin tek varisiyim.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Eşim vefat ettiğinde, bu mesken dışında herhangi bir gayrimenkulü bulunmamaktaydı.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Bilgilerinize arz ederim ki, 1319 Sayılı Emlak Vergisi Kanunu'nun 7. Maddesine göre: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i w:val="1"/>
          <w:color w:val="1f1f1f"/>
        </w:rPr>
      </w:pPr>
      <w:r w:rsidDel="00000000" w:rsidR="00000000" w:rsidRPr="00000000">
        <w:rPr>
          <w:b w:val="1"/>
          <w:i w:val="1"/>
          <w:color w:val="1f1f1f"/>
          <w:rtl w:val="0"/>
        </w:rPr>
        <w:t xml:space="preserve">"Tek meskeni olup da, içinde oturan emekliler ile dul ve yetimler, hisseli veya tam mülkiyet 150 metrekareye kadar olan meskenlerinden emlak vergisi alınmaz."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eşimin vefatı ile birlikte tek varisi olduğum bu mesken için emlak vergisi muafiyeti talep ediyorum.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Vefat Belgesi</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Veraset İlamı</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 Mal Bilgisi Belgesi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belediyeye teslim edin.</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adresiniz, iletişim bilgileriniz, vefat eden eşinizin bilgileri, meskenin bilgileri, talepler gibi bilgileri açık ve net bir şekilde yazın.</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belediyeye elden teslim edebilir veya posta yoluyla gönderebilirsiniz.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Emlak Vergisi Muafiyeti Hakkında Daha Fazla Bilgi:</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1319 Sayılı Emlak Vergisi Kanunu'nun 7. Maddesine göre, tek meskeni olup da, içinde oturan emekliler ile dul ve yetimler, hisseli veya tam mülkiyet 150 metrekareye kadar olan meskenlerinden emlak vergisi alınmaz.</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Bu muafiyetten yararlanmak için, belediyeye dilekçe ve gerekli belgeler ile başvuru yapılması gerekir.</w:t>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Gerekli belgeler şunlardır:</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Vefat belgesi</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Nüfus cüzdanı fotokopisi</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Veraset ilamı</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Taşınmaz mal bilgisi belgesi</w:t>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Belediye, dilekçeyi ve belgeleri inceledikten sonra muafiyet talebinin uygun olup olmadığına karar verir.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Emlak Vergisi Muafiyeti Dilekçesi ile İlgili Dikkat Edilmesi Gereken Hususlar: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doldurmadan önce, muafiyet şartlarını doldurduğunuzdan emin olun.</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Dilekçedeki bilgilerin doğru ve eksiksiz olduğundan emin olun.</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imzalamayı ve tarih atmayı unutmayın.</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belediyeye elden teslim etmeyi tercih ederseniz, dilekçenin bir nüshasının kurum tarafından onaylanması için yanınızda nüfus cüzdanınızı bulundurun.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Emlak Vergisi Muafiyeti Dilekçesi Doldururken Yardımcı Olabilecek Kaynaklar:</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Belediyenin resmi web sitesi</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Belediyenin vergi dairesi başkanlığı</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danışmanları</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Emlak Vergisi Muafiyeti Dilekçesi Örnekleri:</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İnternette birçok emlak vergisi muafiyeti dilekçesi örneği bulabilirsiniz.</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örnekleri inceleyerek kendi dilekçenizi oluşturabilirsiniz.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