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t>................................................. İL/İLÇE</w:t>
      </w:r>
    </w:p>
    <w:p>
      <w:pPr>
        <w:jc w:val="center"/>
      </w:pPr>
      <w:r>
        <w:t>........................................ SULH CEZA HÂKİMLİĞİNE</w:t>
      </w:r>
    </w:p>
    <w:p/>
    <w:p>
      <w:pPr>
        <w:jc w:val="center"/>
      </w:pPr>
      <w:r>
        <w:t>Konu: 5651 sayılı Kanun kapsamında erişimin engellenmesi ve/veya içeriğin çıkarılması talebi</w:t>
      </w:r>
    </w:p>
    <w:p/>
    <w:p>
      <w:r>
        <w:t>Başvurucu     : ____________________  T.C.: ____________________</w:t>
      </w:r>
    </w:p>
    <w:p>
      <w:r>
        <w:t>Vekili (varsa): ____________________  Baro Sicil No: ___________</w:t>
      </w:r>
    </w:p>
    <w:p>
      <w:r>
        <w:t>Adres         : _________________________________________________</w:t>
      </w:r>
    </w:p>
    <w:p>
      <w:r>
        <w:t xml:space="preserve">               : _________________________________________________</w:t>
      </w:r>
    </w:p>
    <w:p>
      <w:r>
        <w:t>Karşı Taraf (biliniyorsa): İçerik Sağlayıcı/Hosting/Platform Adı</w:t>
      </w:r>
    </w:p>
    <w:p/>
    <w:p>
      <w:r>
        <w:t>Uyuşmazlığa Konu Yayın/URL Bilgileri:</w:t>
      </w:r>
    </w:p>
    <w:p>
      <w:r>
        <w:t>1) URL : ____________________________________  Yayın Tarihi/Saati : __/__/20__ __:__</w:t>
      </w:r>
    </w:p>
    <w:p>
      <w:r>
        <w:t>2) URL : ____________________________________  Yayın Tarihi/Saati : __/__/20__ __:__</w:t>
      </w:r>
    </w:p>
    <w:p>
      <w:r>
        <w:t>3) URL : ____________________________________  Yayın Tarihi/Saati : __/__/20__ __:__</w:t>
      </w:r>
    </w:p>
    <w:p>
      <w:r>
        <w:t>(Gerekiyorsa liste artırılacaktır.)</w:t>
      </w:r>
    </w:p>
    <w:p/>
    <w:p>
      <w:r>
        <w:t>Açıklamalar:</w:t>
      </w:r>
    </w:p>
    <w:p>
      <w:r>
        <w:t>1) Yukarıda bilgileri verilen içerikler; kişilik haklarımı ihlal etmekte/özel hayatın gizliliğini ihlal etmektedir.</w:t>
      </w:r>
    </w:p>
    <w:p>
      <w:r>
        <w:t xml:space="preserve">   (Detay açıklama: ..........................................................................................)</w:t>
      </w:r>
    </w:p>
    <w:p>
      <w:r>
        <w:t>2) 5651 sayılı Kanun m.9 (kişilik hakları) ve/veya m.9/A (özel hayatın gizliliği) gereğince erişimin engellenmesi</w:t>
      </w:r>
    </w:p>
    <w:p>
      <w:r>
        <w:t xml:space="preserve">   ve içeriğin çıkarılması talep etme hakkım bulunmaktadır. Gecikmesinde sakınca bulunduğundan ivedi karar verilmelidir.</w:t>
      </w:r>
    </w:p>
    <w:p>
      <w:r>
        <w:t>3) İçerik sağlayıcı ve yer sağlayıcıya .../.../20.... tarihinde başvurulmuş olup cevap alınamamış/olumsuz cevap alınmıştır (belgeleri ektedir).</w:t>
      </w:r>
    </w:p>
    <w:p>
      <w:r>
        <w:t>4) Kararın URL bazlı verilmesi; teknik olarak mümkün olmadığı hallerde ilgili sayfa/bölüm/alt alan adlarıyla</w:t>
      </w:r>
    </w:p>
    <w:p>
      <w:r>
        <w:t xml:space="preserve">   sınırlı olacak şekilde erişimin engellenmesi talep olunur. Karar örneğinin Erişim Sağlayıcıları Birliği’ne (ESB)</w:t>
      </w:r>
    </w:p>
    <w:p>
      <w:r>
        <w:t xml:space="preserve">   ve ilgili platform/yer sağlayıcıya ivedilikle gönderilmesi gerekmektedir.</w:t>
      </w:r>
    </w:p>
    <w:p/>
    <w:p>
      <w:r>
        <w:t>Hukuki Nedenler : 5651 sayılı Kanun m.8, m.9, m.9/A; 4721 sayılı TMK; 5237 sayılı TCK; ilgili mevzuat.</w:t>
      </w:r>
    </w:p>
    <w:p>
      <w:r>
        <w:t>Deliller        : URL listesi, ekran görüntüleri (tarih/saat damgalı), başvuru/cevap yazıları, noter tespiti (varsa), tanık beyanları vb.</w:t>
      </w:r>
    </w:p>
    <w:p/>
    <w:p>
      <w:r>
        <w:t>Sonuç ve İstem:</w:t>
      </w:r>
    </w:p>
    <w:p>
      <w:r>
        <w:t>Açıklanan nedenlerle; kişilik haklarımın/özel hayatımın korunması amacıyla yukarıda bilgileri yer alan içerikler</w:t>
      </w:r>
    </w:p>
    <w:p>
      <w:r>
        <w:t>hakkında 5651 sayılı Kanun uyarınca İVEDİ OLARAK erişimin engellenmesine ve/veya içeriğin çıkarılmasına;</w:t>
      </w:r>
    </w:p>
    <w:p>
      <w:r>
        <w:t>karar örneğinin Erişim Sağlayıcıları Birliği’ne ve ilgili içerik/yer sağlayıcıya gönderilmesine; yargılama giderleri ile</w:t>
      </w:r>
    </w:p>
    <w:p>
      <w:r>
        <w:t>vekalet ücretinin karşı tarafa yükletilmesine karar verilmesini saygıyla arz ve talep ederim.</w:t>
      </w:r>
    </w:p>
    <w:p/>
    <w:p>
      <w:r>
        <w:t>..............., .... / .... / 20....</w:t>
      </w:r>
    </w:p>
    <w:p/>
    <w:p>
      <w:r>
        <w:t>Başvurucu</w:t>
      </w:r>
    </w:p>
    <w:p>
      <w:r>
        <w:t>Adı Soyadı : ____________________</w:t>
      </w:r>
    </w:p>
    <w:p>
      <w:r>
        <w:t>İmza</w:t>
      </w:r>
    </w:p>
    <w:p/>
    <w:p>
      <w:r>
        <w:t>Ekler:</w:t>
      </w:r>
    </w:p>
    <w:p>
      <w:r>
        <w:t>1) URL ekran görüntüleri (tarih/saat damgalı)</w:t>
      </w:r>
    </w:p>
    <w:p>
      <w:r>
        <w:t>2) İçerik/yer sağlayıcı başvuru-yanıt yazıları</w:t>
      </w:r>
    </w:p>
    <w:p>
      <w:r>
        <w:t>3) Noter tespit/uzman raporu (varsa)</w:t>
      </w:r>
    </w:p>
    <w:p>
      <w:r>
        <w:t>4) Kimlik ve iletişim belgeleri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