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Eşler arasında yapılan sözleşmeler genellikle evlilik sözleşmesi veya mal ayrılığı sözleşmesi olarak karşımıza çıkar. İhtiyacınıza göre iki örnek hazırladım:</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EVLİLİK SÖZLEŞMESİ (MAL REJİMİ SÖZLEŞMESİ)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Evlilik Sözleşmesi ("Sözleşme"), [Tarih] tarihinde, aşağıdaki eşler arasında akdedilmiştir: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EŞ:</w:t>
      </w:r>
    </w:p>
    <w:p w:rsidR="00000000" w:rsidDel="00000000" w:rsidP="00000000" w:rsidRDefault="00000000" w:rsidRPr="00000000" w14:paraId="00000007">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[Eşin Adı Soyadı]</w:t>
      </w:r>
    </w:p>
    <w:p w:rsidR="00000000" w:rsidDel="00000000" w:rsidP="00000000" w:rsidRDefault="00000000" w:rsidRPr="00000000" w14:paraId="00000008">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[Eşin T.C. Kimlik Numarası]</w:t>
      </w:r>
    </w:p>
    <w:p w:rsidR="00000000" w:rsidDel="00000000" w:rsidP="00000000" w:rsidRDefault="00000000" w:rsidRPr="00000000" w14:paraId="00000009">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Adresi: [Eşin Adresi]</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EŞ:</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[Eşin Adı Soyadı]</w:t>
      </w:r>
    </w:p>
    <w:p w:rsidR="00000000" w:rsidDel="00000000" w:rsidP="00000000" w:rsidRDefault="00000000" w:rsidRPr="00000000" w14:paraId="0000000C">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[Eşin T.C. Kimlik Numarası]</w:t>
      </w:r>
    </w:p>
    <w:p w:rsidR="00000000" w:rsidDel="00000000" w:rsidP="00000000" w:rsidRDefault="00000000" w:rsidRPr="00000000" w14:paraId="0000000D">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[Eşin Adresi]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eşlerin, [Evlilik Tarihi] tarihinde gerçekleşecek/gerçekleşmiş olan evlilikleri ile ilgili olarak mal rejimi seçimlerini ve diğer hususları düzenlemektedir.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MAL REJİMİ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Eşler, evlilikleri süresince [Mal Rejimi (Edinilmiş Mallara Katılma, Mal Ayrılığı, Paylaşmalı Mal Ayrılığı vb.)] rejimini benimsemeyi kabul ve taahhüt ederler.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MAL REJİMİNİN KAPSAMI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 Rejiminin Kapsamına Giren Malların Tanımı]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[Mal Rejiminin Kapsamı Dışında Kalan Malların Tanımı]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DİĞER HUSUSLAR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[Eşlerin Katkı Payları] (varsa)</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[Eşlerin Borçlarından Sorumluluk]</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[Evlilik Birliğinin Giderlerine Katkı]</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[Evlilik Süresince Edinilen Malların Paylaşımı] (varsa)</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[Boşanma Halinde Mal Paylaşımı] (varsa)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UYGULANACAK HUKUK VE YETKİLİ MAHKEME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Medeni Kanunu hükümleri uygulanacaktır. İşbu Sözleşme'den doğacak her türlü uyuşmazlıkta [Yetkili Mahkeme] mahkemeleri yetkilidir.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İMZALAR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 EŞ</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[Eşin İmzası] [Eşin İmzası]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MAL AYRILIĞI SÖZLEŞMESİ ÖRNEĞİ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Mal Ayrılığı Sözleşmesi ("Sözleşme"), [Tarih] tarihinde, aşağıdaki eşler arasında akdedilmiştir: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1. TARAFLAR</w:t>
      </w:r>
      <w:r w:rsidDel="00000000" w:rsidR="00000000" w:rsidRPr="00000000">
        <w:rPr>
          <w:color w:val="1f1f1f"/>
          <w:rtl w:val="0"/>
        </w:rPr>
        <w:t xml:space="preserve"> (Yukarıdaki ile aynı)</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eşlerin, [Evlilik Tarihi] tarihinde gerçekleşecek/gerçekleşmiş olan evlilikleri ile ilgili olarak mal ayrılığı rejimini benimsemelerini ve bu rejimin uygulanmasına ilişkin hususları düzenlemektedir.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MAL AYRILIĞI REJİMİ</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Eşler, evlilikleri süresince mal ayrılığı rejimini benimsemeyi kabul ve taahhüt ederler. Bu rejimde, her eşin evlilik öncesi ve sonrasında elde ettiği tüm malvarlığı kendisine aittir ve diğer eşin bu malvarlığı üzerinde herhangi bir hakkı bulunmamaktadır.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4. İSTİSNALAR</w:t>
      </w:r>
      <w:r w:rsidDel="00000000" w:rsidR="00000000" w:rsidRPr="00000000">
        <w:rPr>
          <w:color w:val="1f1f1f"/>
          <w:rtl w:val="0"/>
        </w:rPr>
        <w:t xml:space="preserve"> (varsa)</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Edinilen Malların Belirtilmesi]</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[Ortaklaşa Kullanılan Malların Belirtilmesi]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5. UYGULANACAK HUKUK VE YETKİLİ MAHKEME</w:t>
      </w:r>
      <w:r w:rsidDel="00000000" w:rsidR="00000000" w:rsidRPr="00000000">
        <w:rPr>
          <w:color w:val="1f1f1f"/>
          <w:rtl w:val="0"/>
        </w:rPr>
        <w:t xml:space="preserve"> (Yukarıdaki ile aynı)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6. İMZALAR</w:t>
      </w:r>
      <w:r w:rsidDel="00000000" w:rsidR="00000000" w:rsidRPr="00000000">
        <w:rPr>
          <w:color w:val="1f1f1f"/>
          <w:rtl w:val="0"/>
        </w:rPr>
        <w:t xml:space="preserve"> (Yukarıdaki ile aynı)</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örnek sözleşmelerdir. Gerçek bir sözleşme, eşlerin özel ihtiyaçlarına ve isteklerine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