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EŞYALI DAİRE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kira sözleşmesi, .../.../......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KİRALANANIN TASNİFİ: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Metrekare: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 SÜRESİ: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 .../.../......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 .../.../...... (Sözleşme süresi en az 1 yıl olmalıdır.)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 BEDELİ: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(Elden, Havale/EFT)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... günü)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Kira ve Depozito Ödeme Tarihi: (Sözleşme imza tarihinde veya ...)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 Tutarı: (Genellikle bir aylık kira bedeli kadar)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EŞYA LİSTESİ: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(Kiralanan dairedeki tüm eşyaların detaylı listesi. Eşyaların markası, modeli ve durumu belirtilmelidir.)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GENEL ŞARTLAR: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ve içindeki eşyaları özenle kullanmak ve bakımını yapmakla yükümlüdür.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aidat, elektrik, su, doğalgaz gibi giderleri zamanında ödemek zorundadır.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üçüncü kişilere devredemez veya kiraya veremez.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eşyalarda herhangi bir değişiklik veya tadilat yapamaz. (Mal Sahibi'nin yazılı izni olmadan)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süresi sonunda daireyi ve eşyaları teslim aldığı şekilde iade etmek zorundadır. Eşyalarda meydana gelen zararlar, kiracı tarafından karşılanacaktır.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FESİH ŞARTLARI: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 bedelini iki ay üst üste ödemezse.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veya eşyaları tahrip eder veya zarar verirse.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kiralananı ahlak dışı veya kanuna aykırı amaçlarla kullanırsa.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sözleşme şartlarına aykırı davranırsa.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DİĞER HÜKÜMLER: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artışları, her yıl TÜFE oranında yapılacaktır. (Veya taraflarca belirlenecek farklı bir oranda)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yer almayan hususlarda, Türk Borçlar Kanunu hükümleri uygulanacaktır.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iki nüsha olarak düzenlenmiş olup, taraflarca imzalanmıştır.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örnektir. Gerçek bir eşyalı daire kira sözleşmesi, tarafların özel ihtiyaçlarına ve koşullarına göre düzenlenmelidir. Kira sözleşmesi yapmadan önce bir avukattan hukuki danışmanlık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