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ETKİNLİK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Saati:</w:t>
      </w:r>
      <w:r w:rsidDel="00000000" w:rsidR="00000000" w:rsidRPr="00000000">
        <w:rPr>
          <w:color w:val="1f1f1f"/>
          <w:rtl w:val="0"/>
        </w:rPr>
        <w:t xml:space="preserve"> ...:... -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Yeri: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Etkinliği Düzenleyen:</w:t>
      </w:r>
      <w:r w:rsidDel="00000000" w:rsidR="00000000" w:rsidRPr="00000000">
        <w:rPr>
          <w:color w:val="1f1f1f"/>
          <w:rtl w:val="0"/>
        </w:rPr>
        <w:t xml:space="preserve"> (Kişi veya Kurum Adı)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Sorumlusu: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  <w:r w:rsidDel="00000000" w:rsidR="00000000" w:rsidRPr="00000000">
        <w:rPr>
          <w:color w:val="1f1f1f"/>
          <w:rtl w:val="0"/>
        </w:rPr>
        <w:t xml:space="preserve"> (Ektedir.)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Amacı:</w:t>
      </w:r>
      <w:r w:rsidDel="00000000" w:rsidR="00000000" w:rsidRPr="00000000">
        <w:rPr>
          <w:color w:val="1f1f1f"/>
          <w:rtl w:val="0"/>
        </w:rPr>
        <w:t xml:space="preserve"> (Etkinliğin düzenlenme amacı ve hedefleri belirtilir.)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Programı: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(Etkinlik programı saatleri ve etkinliklerle birlikte ayrıntılı olarak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Akışı: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(Etkinlik sırasında yaşananlar, yapılan konuşmalar, sunumlar ve diğer önemli detaylar özetlenir.)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 Sonuçları: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(Etkinliğin hedeflerine ulaşılıp ulaşılmadığı, katılımcı sayısı, geri bildirimler ve genel değerlendirme yapılır.)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Harcamalar:</w:t>
      </w:r>
      <w:r w:rsidDel="00000000" w:rsidR="00000000" w:rsidRPr="00000000">
        <w:rPr>
          <w:color w:val="1f1f1f"/>
          <w:rtl w:val="0"/>
        </w:rPr>
        <w:t xml:space="preserve"> (Etkinlik için yapılan harcamaların listesi ektedir.)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Sorumlusu: (Adı Soyadı, İmza)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Diğer Yetkililer: (Adı Soyadı, İmza)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 Listesi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Programı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Harcama Listesi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Fotoğraflar veya Videolar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Diğer Belgeler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etkinlik sorumlusu ve gerekirse diğer yetkililer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 tutanağı, bir etkinliğin planlanması, uygulanması ve sonuçlandırılması sürecinde yaşananları belgelemek için kullanılır. Bu tutanaklar, etkinliğin başarısını değerlendirmek, gelecekteki etkinlikler için planlama yapmak ve etkinliğe katılan kişilerin bilgilendirilmesi amacıyla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