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İHTARNAME</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[Kiracının Adı Soyadı] [Kiracının Adresi]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 KONTRATI:</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[Kira Kontratı Tarihi] [Kiralanan Taşınmazın Adresi]</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KONU:</w:t>
      </w:r>
      <w:r w:rsidDel="00000000" w:rsidR="00000000" w:rsidRPr="00000000">
        <w:rPr>
          <w:color w:val="1f1f1f"/>
          <w:rtl w:val="0"/>
        </w:rPr>
        <w:t xml:space="preserve"> Kiralananın Gösterilmesine İzin Verilmemesi</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[Kiracının Adı Soyadı],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bilgileri belirtilen kira kontratı kapsamında kiralanan [Kiralanan Taşınmazın Adresi]'ndeki taşınmaz ile ilgili olarak, 6098 sayılı Türk Borçlar Kanunu'nun 323. maddesi gereğince, taşınmazın satılması veya kiraya verilmesi durumunda, makul bir sürede ve gündelik hayatı engellemeyecek şekilde evi gösterme yükümlülüğünüz bulunmaktadır.</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Ancak, tarafımızdan [Tarih] tarihinde yapılan bildirime rağmen, taşınmazın potansiyel alıcı/kiracı adaylarına gösterilmesine izin vermemiş bulunmaktasınız. Bu durum, hem yasal yükümlülüğünüze aykırıdır hem de tarafımızın mağduriyetine sebep olmaktadır.</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İşbu ihtarname ile, taşınmazın [Tarih] ve [Tarih] tarihleri arasında, saat [Saat] ile [Saat] arasında, tarafımızca belirlenecek makul bir zamanda potansiyel alıcı/kiracı adaylarına gösterilmesine izin vermenizi talep ederim.</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Aksi takdirde, yasal yollara başvurmaktan çekinmeyeceğimi ve doğacak tüm masrafların (avukatlık ücreti, dava masrafları vb.) tarafınızdan karşılanacağını bildiririm.</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Gereğini rica ederim.</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[Tarih]</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[Ev Sahibinin/Mal Sahibinin Adı Soyadı] [Ev Sahibinin/Mal Sahibinin İmzası] [Ev Sahibinin/Mal Sahibinin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11">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bir örnek ihtarname olup, hukuki danışmanlık yerine geçmez. Kira kontratınızın özel şartlarına ve güncel mevzuata göre düzenlenmesi gerekmektedir.</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 noter aracılığıyla veya taahhütlü posta yoluyla gönderilmesi tavsiye edilir.</w:t>
      </w:r>
    </w:p>
    <w:p w:rsidR="00000000" w:rsidDel="00000000" w:rsidP="00000000" w:rsidRDefault="00000000" w:rsidRPr="00000000" w14:paraId="00000013">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İhtarnamenin bir nüshası gönderen tarafından saklanmalıdır.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