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Facebook Hakaret Savunma Dilekçesi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[Mahkeme Adı]</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[Mahkeme Adresi]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[Dosya Numarası]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Konu: Hakaret Suçlaması Hakkında Savunma Dilekçem</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Sanık:</w:t>
      </w:r>
      <w:r w:rsidDel="00000000" w:rsidR="00000000" w:rsidRPr="00000000">
        <w:rPr>
          <w:color w:val="1f1f1f"/>
          <w:rtl w:val="0"/>
        </w:rPr>
        <w:t xml:space="preserve"> [Adınız Soyadınız]</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T.C. Kimlik No:</w:t>
      </w:r>
      <w:r w:rsidDel="00000000" w:rsidR="00000000" w:rsidRPr="00000000">
        <w:rPr>
          <w:color w:val="1f1f1f"/>
          <w:rtl w:val="0"/>
        </w:rPr>
        <w:t xml:space="preserve"> [T.C. Kimlik Numaranız]</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Adres:</w:t>
      </w:r>
      <w:r w:rsidDel="00000000" w:rsidR="00000000" w:rsidRPr="00000000">
        <w:rPr>
          <w:color w:val="1f1f1f"/>
          <w:rtl w:val="0"/>
        </w:rPr>
        <w:t xml:space="preserve"> [Adresiniz]</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Avukatı:</w:t>
      </w:r>
      <w:r w:rsidDel="00000000" w:rsidR="00000000" w:rsidRPr="00000000">
        <w:rPr>
          <w:color w:val="1f1f1f"/>
          <w:rtl w:val="0"/>
        </w:rPr>
        <w:t xml:space="preserve"> [Avukatınızın Adı Soyadı (varsa)]</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Müşteki:</w:t>
      </w:r>
      <w:r w:rsidDel="00000000" w:rsidR="00000000" w:rsidRPr="00000000">
        <w:rPr>
          <w:color w:val="1f1f1f"/>
          <w:rtl w:val="0"/>
        </w:rPr>
        <w:t xml:space="preserve"> [Müştekinin Adı Soyadı]</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Olay:</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 tarihinde, Facebook hesabım üzerinden [müştekinin adı soyadı]'na hakaret ettiğim iddiasıyla hakkında dava açılmıştır.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Savunmamız:</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bahsi geçen olayda, herhangi bir hakaret kastım olmamıştır. Paylaşmış olduğum yorum/mesaj [açıklama yapınız: eleştiri, mizahi bir yorum, vb.].</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Deliller:</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Paylaşmış olduğum yorum/mesajın tam metni: [yorum/mesajın metni]</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[Ek delilleriniz varsa, burada listeleyin.]</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Hukuki Gerekçeler: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5237 Sayılı Türk Ceza Kanunu'nun 125. Maddesine göre, "Bir kimseye onur, saygınlık ve namusuna saldırı niteliğinde somut isnatlarda bulunmak veya sövmek suretiyle hakaret eden kişi, bir yıldan üç yıla kadar hapis ve beşbin güne kadar adli para cezası ile cezalandırılır."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Somut isnatta bulunmak, bir kimseye belirli bir suç isnat etmek anlamına gelir. Benzer şekilde, sövmek de, genel ahlaka aykırı ve kaba sözler kullanmak anlamına gelir.</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Paylaşmış olduğum yorum/mesajda, [müştekinin adı soyadı]'na herhangi bir somut isnatta bulunmadım veya sövmedim. Yorum/mesajım [açıklama yapınız: eleştiri, mizahi bir yorum, vb.].</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Sonuç:</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açıklanan nedenlerden dolayı, hakkında açılan davadan beraatimi talep ediyorum.</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[Adınız Soyadınız]</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[Avukatınızın Adı Soyadı ve İmzası (varsa)]</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F">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iki nüsha olarak hazırlayın ve bir nüshasını mahkemeye teslim edin.</w:t>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Dilekçenizde, kimlik bilgileriniz, olayla ilgili bilgiler, savunmanız, delilleriniz ve hukuki gerekçeleriniz gibi bilgileri açık ve net bir şekilde yazın.</w:t>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imzalamayı ve tarih atmayı unutmayın.</w:t>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mahkemeye elden teslim edebilir veya posta yoluyla gönderebilirsiniz.</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Hakaret Suçlaması Hakkında Daha Fazla Bilgi:</w:t>
      </w:r>
    </w:p>
    <w:p w:rsidR="00000000" w:rsidDel="00000000" w:rsidP="00000000" w:rsidRDefault="00000000" w:rsidRPr="00000000" w14:paraId="00000024">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Hakaret, bir kimsenin onur, saygınlık ve namusuna saldırı niteliğinde somut isnatlarda bulunmak veya sövmek suretiyle işlenir.</w:t>
      </w:r>
    </w:p>
    <w:p w:rsidR="00000000" w:rsidDel="00000000" w:rsidP="00000000" w:rsidRDefault="00000000" w:rsidRPr="00000000" w14:paraId="00000025">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Hakaret suçunun cezası, bir yıldan üç yıla kadar hapis ve beşbin güne kadar adli para cezasıdır.</w:t>
      </w:r>
    </w:p>
    <w:p w:rsidR="00000000" w:rsidDel="00000000" w:rsidP="00000000" w:rsidRDefault="00000000" w:rsidRPr="00000000" w14:paraId="00000026">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Hakaret suçundan şikayetçi olmak için, mağdurun 6 ay içinde şikayette bulunması gerekir.</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Umarım bu bilgiler yardımcı olmuştur.</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Davanızda size başarılar dilerim.</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Hakaret Suçlaması ile İlgili Dikkat Edilmesi Gereken Hususlar:</w:t>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Hakaret suçu, Türk Ceza Kanunu'nda düzenlenen bir suçtur.</w:t>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Hakaret suçundan ceza almamak için, sosyal medya paylaşımlarınızda ve diğer iletişimlerinizde dikkatli olmanız önemlidir.</w:t>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Bir kimseye hakaret ettiğinizi düşünüyorsanız, bir avukata danışmanız ve hukuki yardım almanız tavsiye edilir.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