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Faize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Bankanın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Müşavirliği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Faiz Oranına İtirazım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[tarih] tarihinde [banka adı] ile [borç türü: kredi, kredi kartı borcu vb.] için [borç miktarı] TL tutarında bir sözleşme imzaladım.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Sözleşmeye göre, borcumu [vade süresi] ay içinde [faiz oranı]% faiz ile ödemeyi taahhüt ettim.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sözleşmede yer alan faiz oranının </w:t>
      </w:r>
      <w:r w:rsidDel="00000000" w:rsidR="00000000" w:rsidRPr="00000000">
        <w:rPr>
          <w:b w:val="1"/>
          <w:color w:val="1f1f1f"/>
          <w:rtl w:val="0"/>
        </w:rPr>
        <w:t xml:space="preserve">yüksek ve fahiş</w:t>
      </w:r>
      <w:r w:rsidDel="00000000" w:rsidR="00000000" w:rsidRPr="00000000">
        <w:rPr>
          <w:color w:val="1f1f1f"/>
          <w:rtl w:val="0"/>
        </w:rPr>
        <w:t xml:space="preserve"> olduğunu düşünüyorum.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oranının yüksek olduğuna dair gerekçelerim: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Cumhuriyet Merkez Bankası (TCMB) politika faiz oranı:</w:t>
      </w:r>
      <w:r w:rsidDel="00000000" w:rsidR="00000000" w:rsidRPr="00000000">
        <w:rPr>
          <w:color w:val="1f1f1f"/>
          <w:rtl w:val="0"/>
        </w:rPr>
        <w:t xml:space="preserve"> [tarih] tarihi itibarıyla TCMB politika faiz oranı [%X] seviyesindedir. Sözleşmede yer alan faiz oranı, TCMB politika faiz oranından [%Y] puan daha yüksektir.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Piyasa faiz oranları:</w:t>
      </w:r>
      <w:r w:rsidDel="00000000" w:rsidR="00000000" w:rsidRPr="00000000">
        <w:rPr>
          <w:color w:val="1f1f1f"/>
          <w:rtl w:val="0"/>
        </w:rPr>
        <w:t xml:space="preserve"> [tarih] tarihi itibarıyla bankalar tarafından uygulanan ortalama faiz oranları [%X] ile [%Y] arasında değişmektedir. Sözleşmede yer alan faiz oranı, piyasa faiz oranlarının üzerindedir.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Borcun türü ve vadeleri:</w:t>
      </w:r>
      <w:r w:rsidDel="00000000" w:rsidR="00000000" w:rsidRPr="00000000">
        <w:rPr>
          <w:color w:val="1f1f1f"/>
          <w:rtl w:val="0"/>
        </w:rPr>
        <w:t xml:space="preserve"> [Borcun türüne ve vadelerine göre faiz oranlarının makul seviyesi hakkında bilgi verin.]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sözleşmede yer alan faiz oranına itiraz ediyorum. Faiz oranının, TCMB politika faiz oranına ve piyasa faiz oranlarına uygun bir şekilde düşürülmesini talep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ekli olduğunu belirtin. Örneğin, TCMB politika faiz oranı belgesi, bankaların uyguladığı faiz oranlarını gösteren tablo vb.]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banka'ya teslim edin.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borcunuzla ilgili bilgiler, faiz oranına itiraz gerekçeleriniz ve talepleriniz gibi bilgileri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bankaya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Oranına İtiraz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Borçlular, sözleşmede yer alan faiz oranına itiraz etme hakkına sahiptir.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 oranına itiraz için yasal bir süre sınırı yoktur.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İtiraz, yazılı olarak yapılmalıdır.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İtirazda, faiz oranının yüksek olduğuna dair gerekçeler açıklanmalıdır.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itirazı değerlendirerek faiz oranında değişiklik yapabilir.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 oranında değişiklik yapılmazsa, borçlu Tüketici Hakem Heyeti'ne veya mahkemeye başvurabilir.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oranına itirazınızda size 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Oranına İtiraz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dilekçenizi yasal süre sınırı içinde hazırlamanız ve ilgili kuruma teslim etmeniz önemlidir.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gerekçelerinizi açık ve net bir şekilde dilekçenizde belirtmeniz gerekir.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 destekleyecek delilleriniz varsa, dilekçenize eklemeniz faydalı olacaktır.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 oranına itiraz etmeden önce bir avukata danışmanız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