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FİİLİ TAKSİM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Fiili Taksim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PAYDAŞ 1: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[Paydaş 1'in Adı Soyadı]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[Paydaş 1'in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[Paydaş 1'in Adresi]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[Paydaş 1'in Telefon Numarası]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PAYDAŞ 2: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[Paydaş 2'nin Adı Soyadı]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[Paydaş 2'nin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[Paydaş 2'nin Adresi]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[Paydaş 2'nin Telefon Numarası]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(Diğer paydaşlar varsa bilgileri buraya eklenir.)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paydaşların, [Taşınmazın Adresi] adresinde bulunan ve [Pafta], [Ada], [Parsel] numaralı taşınmaz ("Taşınmaz") üzerindeki paylı mülkiyet haklarını fiilen taksim etmelerine ilişkin şartları düzenlemektedir.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FİİLİ TAKSİMİN KAPSAMI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Paydaşlar, Taşınmaz'ı aşağıdaki şekilde fiilen taksim etmişlerdir: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Paydaş 1:</w:t>
      </w:r>
      <w:r w:rsidDel="00000000" w:rsidR="00000000" w:rsidRPr="00000000">
        <w:rPr>
          <w:color w:val="1f1f1f"/>
          <w:rtl w:val="0"/>
        </w:rPr>
        <w:t xml:space="preserve"> Taşınmazın [Paydaş 1'in Kullanacağı Bölümün Tanımı] bölümünü kullanacaktır.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Paydaş 2:</w:t>
      </w:r>
      <w:r w:rsidDel="00000000" w:rsidR="00000000" w:rsidRPr="00000000">
        <w:rPr>
          <w:color w:val="1f1f1f"/>
          <w:rtl w:val="0"/>
        </w:rPr>
        <w:t xml:space="preserve"> Taşınmazın [Paydaş 2'nin Kullanacağı Bölümün Tanımı] bölümünü kullanacaktır.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(Diğer paydaşlar varsa, kullanacakları bölümlerin tanımı buraya eklenir.)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HAK VE YÜKÜMLÜLÜKLER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Paydaşlar, kendilerine tahsis edilen bölümleri kullanma, yararlanma ve bu bölümler üzerinde tasarrufta bulunma hakkına sahiptirler.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Paydaşlar, kullanacakları bölümlerin bakım ve onarımından sorumludurlar.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Paydaşlar, Taşınmaz'ın genel giderlerine (vergi, sigorta, aidat vb.) kendi payları oranında katılmakla yükümlüdürler.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Paydaşlar, birbirlerinin haklarına saygı göstermek ve ortak kullanım alanlarını birlikte kullanmakla yükümlüdürler.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SÖZLEŞMENİN SÜRESİ VE FESHİ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taraflarca imzalandığı tarihte yürürlüğe girer ve süresizdir. Ancak, aşağıdaki hallerde Sözleşme feshedilebilir: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Paydaşlardan birinin ölümü halinde, mirasçıları ile yeni bir fiili taksim sözleşmesi yapılması.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satılması veya diğer bir şekilde elden çıkarılması halinde.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 kararı ile.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UYGULANACAK HUKUK VE YETKİLİ MAHKEME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Medeni Kanunu hükümleri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İMZALAR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PAYDAŞ 1 PAYDAŞ 2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[Paydaş 1'in İmzası] [Paydaş 2'nin İmzası]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(Diğer paydaşlar varsa imzaları buraya eklenir.)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fiili taksim sözleşmesidir. Gerçek bir sözleşme, taşınmazın özelliklerine ve paydaşların anlaşmasına göre uyarlanmalıdır.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Fiili taksim, paydaşların kendi aralarında yaptıkları bir anlaşmadır ve tapu kütüğüne tescil edilmez. Ancak, daha sonra doğabilecek anlaşmazlıkları önlemek için yazılı olarak yapılması ve noter tasdiki alınması önerilir.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Danışmanlık: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Fiili taksim sözleşmesi hazırlamadan veya imzalamadan önce mutlaka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