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GECE ÇALIŞMASI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Çalışan Bilgileri: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İşe Giriş Tarihi: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Departman: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 Bilgileri: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Adı/Ünvanı: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ile, 4857 sayılı İş Kanunu'nun 69. maddesi gereğince, işveren tarafından talep edilmesi halinde, 20.00-06.00 saatleri arasında gece çalışması yapmaya rıza gösterdiğimi beyan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Gece çalışması yapmam karşılığında, 4857 sayılı İş Kanunu'nun 70. maddesi uyarınca, her bir gece çalışma saati için gündüz çalışma ücretine halden %25 zamlı ücret alacağımı biliyorum.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Gece Çalışma Süresi ve Şartları: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Başlangıç Tarihi: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Bitiş Tarihi: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Çalışma Saatleri: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Çalışma Günleri: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Şartlar: (varsa)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 örneği genel bir formattır ve duruma göre uyarlanabilir.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 yer alan bilgilerin doğru ve eksiksiz olduğundan emin olunuz.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imzalandığı tarihte yürürlüğe girer.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Çalışan, muvafakatini istediği zaman geri çekebilir.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Gece çalışması süresi, İş Kanunu'na göre günde 7,5 saati aşamaz.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Gece çalışması yapan kadın işçilere, talep etmeleri halinde gündüz vardiyasında çalışma imkanı sağlanmalıdır.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18 yaşından küçükler ve gebe/emziren kadınlar gece çalıştırılamaz.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GECE ÇALIŞMASI MUVAFAKATNAMESİ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Çalışan Bilgileri: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Ayşe Demir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 12345678910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İşe Giriş Tarihi: 01.01.2023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Departmanı: Üretim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 Vardiya Amiri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 Bilgileri: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Adı/Ünvanı: ABC Fabrikası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Sanayi Mahallesi, 1. Sokak, No: 10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 İstanbul V.D. / 9876543210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ile, 4857 sayılı İş Kanunu'nun 69. maddesi gereğince, işveren tarafından talep edilmesi halinde, 20.00-06.00 saatleri arasında gece çalışması yapmaya rıza gösterdiğimi beyan ederim.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Gece çalışması yapmam karşılığında, 4857 sayılı İş Kanunu'nun 70. maddesi uyarınca, her bir gece çalışma saati için gündüz çalışma ücretine halden %25 zamlı ücret alacağımı biliyorum.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Gece Çalışma Süresi ve Şartları: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Başlangıç Tarihi: 01.08.2024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Bitiş Tarihi: 31.12.2024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Çalışma Saatleri: 22:00 - 06:00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Çalışma Günleri: Pazartesi, Salı, Çarşamba, Perşembe, Cuma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İşçi: Ayşe Demir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 12.07.2024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İşveren: ABC Fabrikası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 12.07.2024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Hukuki bir süreçte kullanılacak muvafakatname için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