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GELİNLİK KİRALAMA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Gelinlik Kiralama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KİRALAYAN (Gelinlik Firması/Kişi):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[Kiralayanın Adı Soyadı/Unvanı]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[Kiralayanın Adresi]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[Kiralayanın Telefon Numarası]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[Kiralayanın E-posta Adresi]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[Kiracının Adı Soyadı]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[Kiracının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[Kiracının Adresi]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[Kiracının Telefon Numarası]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[Kiracının 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Kiralayan'ın, Kiracı'ya aşağıda özellikleri belirtilen gelinliği ("Gelinlik") belirli bir süre için kiraya vermesine ilişkin şartları düzenlemektedir.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GELİNLİĞİN TANIMI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 [Gelinlik Markası/Modeli]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Beden: [Gelinlik Bedeni]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Rengi: [Gelinlik Rengi]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Özellikler: [Gelinliğin Diğer Özellikleri (aksesuarlar, duvak vb.)]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Bedeli: [Kira Bedeli] TL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[Depozito Tutarı] TL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KİRALAMA SÜRESİ VE TESLİMAT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Başlangıç Tarihi: [Kiralama Başlangıç Tarihi]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Bitiş Tarihi: [Kiralama Bitiş Tarihi]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Gelinlik, kiralama başlangıç tarihinde Kiracı'ya teslim edilecek ve kiralama bitiş tarihinde iade edilecektir.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KİRACI'NIN YÜKÜMLÜLÜKLERİ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Gelinlik'i özenle kullanmak ve korumakla yükümlüdür.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Gelinlik'te meydana gelebilecek herhangi bir hasar, leke veya kayıptan sorumludur.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Gelinlik'i kiralama süresi sonunda, temiz ve sağlam bir şekilde iade etmekle yükümlüdür.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KİRALAYAN'IN YÜKÜMLÜLÜKLERİ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Kiralayan, Gelinlik'i temiz ve kullanıma hazır bir şekilde Kiracı'ya teslim etmekle yükümlüdür.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Kiralayan, Gelinlik'in ayıplı olması halinde sorumludur.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CAYMA HAKKI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Gelinlik'i teslim almadan önce herhangi bir sebep göstermeksizin cayma hakkını kullanabilir. Bu durumda, ödediği kapora kendisine iade edilir.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Kiralayan, Gelinlik'i teslim etmeden önce herhangi bir sebep göstermeksizin cayma hakkını kullanabilir. Bu durumda, aldığı kaporayı iade etmekle yükümlüdür.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CEZAİ ŞART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Gelinlik'i zamanında iade etmezse, her geciken gün için [Gecikme Bedeli] TL gecikme bedeli ödemeyi kabul eder.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Gelinlik'e zarar verirse, zararın bedeli depozitodan karşılanır. Depozito zarar bedelini karşılamazsa, Kiracı aradaki farkı ödemekle yükümlüdür.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KİRALAYAN KİRACI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[Kiralayanın İmzası] [Kiracının İmzası]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