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Tarihi] [Kiralanan Taşınmazın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Aşırı Gürültü Yapılması ve Komşuları Rahatsız Etme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kira kontratı kapsamında kiralanan [Kiralanan Taşınmazın Adresi]'ndeki taşınmaz ile ilgili olarak, tarafınızdan kaynaklanan aşırı gürültü nedeniyle diğer kat malikleri/kiracılar rahatsız edilmektedir.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sözleşmesinin [Sözleşmede Gürültü Yasağının Belirtildiği Madde] maddesi gereğince, diğer kat maliklerini/kiracıları rahatsız edecek şekilde gürültü yapmanız yasaktır. Ancak, [Tarih] ve [Tarih] tarihlerinde, saat [Saat] ile [Saat] arasında, tarafınızdan kaynaklanan [Gürültü Kaynağı (Örneğin: yüksek sesle müzik dinleme, bağırma, eşya sürüklenmesi vb.)] nedeniyle diğer kat malikleri/kiracılar rahatsız edilmiştir.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gürültü yapmaktan kaçınmanızı ve diğer kat maliklerini/kiracıları rahatsız etmemeyi talep ederim. Aksi takdirde, kira sözleşmesinin feshedileceği ve hakkınızda tahliye davası açılacağı hususunu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Sahibinin/Mal Sahibinin Adı Soyadı] [Ev Sahibinin/Mal Sahibinin İmzası] [Ev Sahibinin/Mal Sahibinin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Kira kontratınızın özel şartlarına ve güncel mevzuata göre düzenlenmesi gerekmektedir.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Gürültü nedeniyle tahliye davası açılabilmesi için, gürültünün sürekli ve katlanılamaz olması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