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Haciz muvafakatnamesi, borçlunun alacaklıya, belirli bir mal veya alacağının haczedilmesine rıza gösterdiğini beyan ettiği belgedir. Bu tür muvafakatnameler, genellikle icra takibi sürecinde, borçlunun borcunu ödeyememesi durumunda kullanılır.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HACİZ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 Bilgileri: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Bilgileri: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Konusu: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Belirli bir mal (Belirtiniz: 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Belirli bir alacak (Belirtiniz: 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olarak, yukarıda belirtilen haciz konusuna muvafakat ettiğimi beyan ederim. Haciz işleminin, ilgili mevzuat hükümlerine uygun olarak yapılacağını ve haciz konusu mal/alacağın alacaklıya teslim edileceğini kabul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tavsiye edilir.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muvafakatnamesi, icra takibi sürecinde alacaklının işini kolaylaştırabilir ve süreci hızlandırabilir.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