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HAKSIZ İŞGAL VE ECRİMİSİL İHTARNAMESİ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Gönderen: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[Adınız Soyadınız veya Şirket Ünvanı] [Adresiniz] [Telefon Numaranız] [E-posta Adresiniz]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Alıcı: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[İşgalcinin Adı Soyadı veya Şirket Ünvanı] [İşgalcinin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Haksız İşgalin Sonlandırılması ve Ecrimisil Talebi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[Tarih]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[İşgalcinin Adı Soyadı veya Şirket Ünvanı],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Tapuda kayıtlı [Taşınmazın Adresi] adresinde bulunan ve [Tapu Bilgileri (ada, parsel, pafta vb.)] ile belirtilen taşınmazın mülkiyeti tarafıma/şirketimize aittir. Ancak, taşınmazı herhangi bir hukuki sebep veya iznim olmaksızın işgal ettiğiniz tespit edilmiştir.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işbu ihtarname ile;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Taşınmazı derhal tahliye etmenizi ve işgali sonlandırmanızı,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İşgal süresince doğan ecrimisil bedelini (haksız işgal tazminatı) tarafıma/şirketimize ödemeyi,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Aksi takdirde, yasal yollara başvurarak hakkımızı arayacağımızı ve doğacak tüm masrafların tarafınızdan karşılanacağını ihtar ederim.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Taşınmazı tahliye etmek ve ecrimisil bedelini ödemek için size [X gün/hafta] süre tanınmıştır. Bu süre zarfında gerekli adımları atmamanız halinde, hukuki süreç başlatılacaktır.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rica ederim.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[Adınız Soyadınız veya Şirket Ünvanı]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Tapu senedi veya tapu kayıt örneği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Taşınmazın fotoğrafları (varsa)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deliller (kira sözleşmesi, tanık beyanları vb.)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yalnızca bir örnektir. İhtarname içeriği, olayın özel durumuna göre değişebilir.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süreç başlatmadan önce bir avukata danışmanız önerilir.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Ecrimisil bedelinin miktarı, taşınmazın rayiç bedelinin belirlenmesi ile hesaplanır.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İhtarname Gönderme Yöntemleri: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Noter aracılığıyla:</w:t>
      </w:r>
      <w:r w:rsidDel="00000000" w:rsidR="00000000" w:rsidRPr="00000000">
        <w:rPr>
          <w:color w:val="1f1f1f"/>
          <w:rtl w:val="0"/>
        </w:rPr>
        <w:t xml:space="preserve"> İhtarın tebliğ edildiğine dair resmi bir belge sağlar.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İadeli taahhütlü mektup:</w:t>
      </w:r>
      <w:r w:rsidDel="00000000" w:rsidR="00000000" w:rsidRPr="00000000">
        <w:rPr>
          <w:color w:val="1f1f1f"/>
          <w:rtl w:val="0"/>
        </w:rPr>
        <w:t xml:space="preserve"> İhtarın alıcıya ulaştığını kanıtlar.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E-posta:</w:t>
      </w:r>
      <w:r w:rsidDel="00000000" w:rsidR="00000000" w:rsidRPr="00000000">
        <w:rPr>
          <w:color w:val="1f1f1f"/>
          <w:rtl w:val="0"/>
        </w:rPr>
        <w:t xml:space="preserve"> Daha hızlı bir iletişim sağlar, ancak hukuki geçerliliği noter veya taahhütlü mektup kadar güçlü olmayabilir.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ve bilgiler size yardımcı olur. Başarılar dilerim!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