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HASAR TESPİT TUTANAĞI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Tarihi:</w:t>
      </w:r>
      <w:r w:rsidDel="00000000" w:rsidR="00000000" w:rsidRPr="00000000">
        <w:rPr>
          <w:color w:val="1f1f1f"/>
          <w:rtl w:val="0"/>
        </w:rPr>
        <w:t xml:space="preserv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Düzenleme Saati:</w:t>
      </w:r>
      <w:r w:rsidDel="00000000" w:rsidR="00000000" w:rsidRPr="00000000">
        <w:rPr>
          <w:color w:val="1f1f1f"/>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Tutanak Düzenleyen:</w:t>
      </w:r>
      <w:r w:rsidDel="00000000" w:rsidR="00000000" w:rsidRPr="00000000">
        <w:rPr>
          <w:color w:val="1f1f1f"/>
          <w:rtl w:val="0"/>
        </w:rPr>
        <w:t xml:space="preserve"> (Eksper Adı Soyadı, Ünvanı, Firma/Kurum Adı)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Sigortalı/Zarar Gören:</w:t>
      </w:r>
    </w:p>
    <w:p w:rsidR="00000000" w:rsidDel="00000000" w:rsidP="00000000" w:rsidRDefault="00000000" w:rsidRPr="00000000" w14:paraId="00000007">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Adı Soyadı:</w:t>
      </w:r>
    </w:p>
    <w:p w:rsidR="00000000" w:rsidDel="00000000" w:rsidP="00000000" w:rsidRDefault="00000000" w:rsidRPr="00000000" w14:paraId="00000008">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TC Kimlik Numarası:</w:t>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Adres:</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Telefon:</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Sigorta Poliçesi Bilgileri:</w:t>
      </w:r>
      <w:r w:rsidDel="00000000" w:rsidR="00000000" w:rsidRPr="00000000">
        <w:rPr>
          <w:color w:val="1f1f1f"/>
          <w:rtl w:val="0"/>
        </w:rPr>
        <w:t xml:space="preserve"> (Var ise)</w:t>
      </w:r>
    </w:p>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Poliçe Numarası:</w:t>
      </w:r>
    </w:p>
    <w:p w:rsidR="00000000" w:rsidDel="00000000" w:rsidP="00000000" w:rsidRDefault="00000000" w:rsidRPr="00000000" w14:paraId="0000000D">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Sigorta Şirketi:</w:t>
      </w:r>
    </w:p>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Poliçe Türü:</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Hasarın Oluş Nedeni:</w:t>
      </w:r>
      <w:r w:rsidDel="00000000" w:rsidR="00000000" w:rsidRPr="00000000">
        <w:rPr>
          <w:color w:val="1f1f1f"/>
          <w:rtl w:val="0"/>
        </w:rPr>
        <w:t xml:space="preserve"> (Yangın, sel, hırsızlık, kaza vb.)</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Hasarın Oluş Tarihi ve Saati:</w:t>
      </w:r>
      <w:r w:rsidDel="00000000" w:rsidR="00000000" w:rsidRPr="00000000">
        <w:rPr>
          <w:color w:val="1f1f1f"/>
          <w:rtl w:val="0"/>
        </w:rPr>
        <w:t xml:space="preserve"> .../.../...... - ...:...</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Hasarın Oluş Yeri:</w:t>
      </w:r>
      <w:r w:rsidDel="00000000" w:rsidR="00000000" w:rsidRPr="00000000">
        <w:rPr>
          <w:color w:val="1f1f1f"/>
          <w:rtl w:val="0"/>
        </w:rPr>
        <w:t xml:space="preserve"> (Detaylı adres bilgisi)</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Hasarın Tanımı:</w:t>
      </w:r>
      <w:r w:rsidDel="00000000" w:rsidR="00000000" w:rsidRPr="00000000">
        <w:rPr>
          <w:color w:val="1f1f1f"/>
          <w:rtl w:val="0"/>
        </w:rPr>
        <w:t xml:space="preserve"> (Hasarın türü, boyutu, etkilediği eşyalar/alanlar vb. ayrıntılı olarak açıklanır.)</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Hasarın Sebebi:</w:t>
      </w:r>
      <w:r w:rsidDel="00000000" w:rsidR="00000000" w:rsidRPr="00000000">
        <w:rPr>
          <w:color w:val="1f1f1f"/>
          <w:rtl w:val="0"/>
        </w:rPr>
        <w:t xml:space="preserve"> (Biliniyorsa hasarın sebebi belirtilir.)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Hasarlı Eşyalar/Alanlar:</w:t>
      </w:r>
      <w:r w:rsidDel="00000000" w:rsidR="00000000" w:rsidRPr="00000000">
        <w:rPr>
          <w:color w:val="1f1f1f"/>
          <w:rtl w:val="0"/>
        </w:rPr>
        <w:t xml:space="preserve"> (Hasar gören eşyaların veya alanların listesi ve hasarın boyutu belirtilir.)</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color w:val="1f1f1f"/>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color w:val="1f1f1f"/>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color w:val="1f1f1f"/>
        </w:rPr>
      </w:pPr>
      <w:r w:rsidDel="00000000" w:rsidR="00000000" w:rsidRPr="00000000">
        <w:rPr>
          <w:rtl w:val="0"/>
        </w:rPr>
      </w:r>
    </w:p>
    <w:tbl>
      <w:tblPr>
        <w:tblStyle w:val="Table1"/>
        <w:tblW w:w="9360.0" w:type="dxa"/>
        <w:jc w:val="left"/>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b w:val="1"/>
                <w:color w:val="1f1f1f"/>
                <w:shd w:fill="auto" w:val="clear"/>
              </w:rPr>
            </w:pPr>
            <w:r w:rsidDel="00000000" w:rsidR="00000000" w:rsidRPr="00000000">
              <w:rPr>
                <w:b w:val="1"/>
                <w:color w:val="1f1f1f"/>
                <w:shd w:fill="auto" w:val="clear"/>
                <w:rtl w:val="0"/>
              </w:rPr>
              <w:t xml:space="preserve">Sıra No</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before="240" w:lineRule="auto"/>
              <w:rPr>
                <w:b w:val="1"/>
                <w:color w:val="1f1f1f"/>
                <w:shd w:fill="auto" w:val="clear"/>
              </w:rPr>
            </w:pPr>
            <w:r w:rsidDel="00000000" w:rsidR="00000000" w:rsidRPr="00000000">
              <w:rPr>
                <w:b w:val="1"/>
                <w:color w:val="1f1f1f"/>
                <w:shd w:fill="auto" w:val="clear"/>
                <w:rtl w:val="0"/>
              </w:rPr>
              <w:t xml:space="preserve">Eşya/Alan</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before="240" w:lineRule="auto"/>
              <w:rPr>
                <w:b w:val="1"/>
                <w:color w:val="1f1f1f"/>
                <w:shd w:fill="auto" w:val="clear"/>
              </w:rPr>
            </w:pPr>
            <w:r w:rsidDel="00000000" w:rsidR="00000000" w:rsidRPr="00000000">
              <w:rPr>
                <w:b w:val="1"/>
                <w:color w:val="1f1f1f"/>
                <w:shd w:fill="auto" w:val="clear"/>
                <w:rtl w:val="0"/>
              </w:rPr>
              <w:t xml:space="preserve">Hasarın Tanımı</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before="240" w:lineRule="auto"/>
              <w:rPr>
                <w:b w:val="1"/>
                <w:color w:val="1f1f1f"/>
                <w:shd w:fill="auto" w:val="clear"/>
              </w:rPr>
            </w:pPr>
            <w:r w:rsidDel="00000000" w:rsidR="00000000" w:rsidRPr="00000000">
              <w:rPr>
                <w:b w:val="1"/>
                <w:color w:val="1f1f1f"/>
                <w:shd w:fill="auto" w:val="clear"/>
                <w:rtl w:val="0"/>
              </w:rPr>
              <w:t xml:space="preserve">Tahmini Değer (TL)</w:t>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1</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2</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120" w:before="120" w:lineRule="auto"/>
              <w:rPr>
                <w:color w:val="1f1f1f"/>
                <w:shd w:fill="auto" w:val="clear"/>
              </w:rPr>
            </w:pPr>
            <w:r w:rsidDel="00000000" w:rsidR="00000000" w:rsidRPr="00000000">
              <w:rPr>
                <w:color w:val="1f1f1f"/>
                <w:shd w:fill="auto" w:val="clear"/>
                <w:rtl w:val="0"/>
              </w:rPr>
              <w:t xml:space="preserve">...</w:t>
            </w:r>
          </w:p>
        </w:tc>
        <w:tc>
          <w:tcPr>
            <w:shd w:fill="f0f4f9" w:val="clear"/>
            <w:tcMar>
              <w:top w:w="120.0" w:type="dxa"/>
              <w:left w:w="240.0" w:type="dxa"/>
              <w:bottom w:w="120.0" w:type="dxa"/>
              <w:right w:w="24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bl>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Tahmini Hasar Tutarı:</w:t>
      </w:r>
      <w:r w:rsidDel="00000000" w:rsidR="00000000" w:rsidRPr="00000000">
        <w:rPr>
          <w:color w:val="1f1f1f"/>
          <w:rtl w:val="0"/>
        </w:rPr>
        <w:t xml:space="preserve"> (TL)</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Ek Açıklamalar:</w:t>
      </w:r>
      <w:r w:rsidDel="00000000" w:rsidR="00000000" w:rsidRPr="00000000">
        <w:rPr>
          <w:color w:val="1f1f1f"/>
          <w:rtl w:val="0"/>
        </w:rPr>
        <w:t xml:space="preserve"> (Gerekirse hasar ile ilgili ek bilgiler veya açıklamalar buraya yazılır.)</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Fotoğraflar:</w:t>
      </w:r>
      <w:r w:rsidDel="00000000" w:rsidR="00000000" w:rsidRPr="00000000">
        <w:rPr>
          <w:color w:val="1f1f1f"/>
          <w:rtl w:val="0"/>
        </w:rPr>
        <w:t xml:space="preserve"> (Hasarlı eşyaların veya alanların fotoğrafları eklenir.)</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2D">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Eksper: (İmza)</w:t>
      </w:r>
    </w:p>
    <w:p w:rsidR="00000000" w:rsidDel="00000000" w:rsidP="00000000" w:rsidRDefault="00000000" w:rsidRPr="00000000" w14:paraId="0000002E">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Sigortalı/Zarar Gören: (İmza)</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pict>
          <v:rect style="width:0.0pt;height:1.5pt" o:hr="t" o:hrstd="t" o:hralign="center" fillcolor="#A0A0A0" stroked="f"/>
        </w:pict>
      </w:r>
      <w:r w:rsidDel="00000000" w:rsidR="00000000" w:rsidRPr="00000000">
        <w:rPr>
          <w:b w:val="1"/>
          <w:color w:val="1f1f1f"/>
          <w:rtl w:val="0"/>
        </w:rPr>
        <w:t xml:space="preserve">Önemli Notlar:</w:t>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tutanak örneği genel bir formattır. Sigorta şirketinizin veya ilgili kurumun belirlediği özel bir tutanak formatı varsa, o formatı kullanmanız gerekmektedir.</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Tutanakta yer alan bilgiler doğru, eksiksiz ve objektif olmalıdır.</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Hasarın tanımı ve hasarlı eşyalar/alanlar mümkün olduğunca detaylı olarak belirtilmelidir.</w:t>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Hasarın fotoğrafları, hasarın boyutunu ve türünü belgelemek için önemlidir.</w:t>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Tahmini hasar tutarı, eksper tarafından belirlenir ve sigorta şirketine iletilir.</w:t>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Tutanak, hem eksper hem de sigortalı/zarar gören tarafından imzalanmalıdır.</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Ek Bilgiler:</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Hasar tespit tutanağı, bir olay sonucu meydana gelen hasarın tespit edilmesi ve belgelenmesi için düzenlenir. Bu tutanak, sigorta şirketleri tarafından hasarın değerlendirilmesi ve tazminat ödemelerinin yapılması için kullanılır. Ayrıca, doğal afetler veya diğer nedenlerle oluşan hasarların devlet tarafından karşılanması için de gerekli olabilir.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