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Hat İptal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[Operatör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Hat İptal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  <w:r w:rsidDel="00000000" w:rsidR="00000000" w:rsidRPr="00000000">
        <w:rPr>
          <w:color w:val="1f1f1f"/>
          <w:rtl w:val="0"/>
        </w:rPr>
        <w:t xml:space="preserve"> numaralı hattımı iptal etmek istiyorum.**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Hat iptal talebimin sebebi [İptal Sebebi]'dir.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[Abonelik Sözleşmesi Numarası]</w:t>
      </w:r>
      <w:r w:rsidDel="00000000" w:rsidR="00000000" w:rsidRPr="00000000">
        <w:rPr>
          <w:color w:val="1f1f1f"/>
          <w:rtl w:val="0"/>
        </w:rPr>
        <w:t xml:space="preserve"> numaralı abonelik sözleşmemi feshetmek istiyorum.**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konuda gerekli işlemlerin yapılmasını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[Kimlik Fotoğrafınız]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operatöre teslim edin.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telefon numaranızı, iptal sebebinizi ve abonelik sözleşmesi numaranızı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operatöre elden teslim edebilir veya posta yoluyla gönderebilirsiniz.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Hat İptal Dilekçesi Hakkında Daha Fazla Bilgi: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 iptal dilekçesi, bir abonenin kullanmakta olduğu hattını iptal etmek istediğini resmi olarak bildiren bir belgedir.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sözleşmesi süresi dolmadan hat iptal edilmek istenirse, operatör tarafından belirli bir ceza bedeli talep edilebilir.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 iptal dilekçesi, operatörün abonelik sözleşmesini feshetmesi ve aboneye ait tüm borçların ve yükümlülüklerin sona ermesi için gereklidir.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Hat iptal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Hat İptal Dilekçesi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Operatör, dilekçenizi inceleyecek ve gerekli işlemleri yapacaktır.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 iptal işleminiz tamamlandıktan sonra, operatör tarafından size bir iptal onayı gönderilecektir.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Hat iptal dilekçesi ile ilgili aşağıdaki kaynaklara da başvurabilirsiniz: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Telekomünikasyon Kurumu: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https://www.btk.gov.tr/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[Operatör Adı] Müşteri Hizmetleri:</w:t>
      </w:r>
      <w:r w:rsidDel="00000000" w:rsidR="00000000" w:rsidRPr="00000000">
        <w:rPr>
          <w:color w:val="1f1f1f"/>
          <w:rtl w:val="0"/>
        </w:rPr>
        <w:t xml:space="preserve"> [Operatörün Müşteri Hizmetleri Telefon Numarası]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 iptal dilekçesi için herhangi bir ücret ödemeniz gerekmez.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 iptal dilekçesi örneği internette kolayca bulunabilir.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 iptal dilekçesi yazarken bir avukata danışmanız tavsiye edilir.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Hat iptal dilekçesi yazmadan önce, tüm bu bilgileri göz önünde bulundurmanız tavsiye edilir.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Hat iptal dilekçenizi göndermeden önce, operatörünüzün abonelik sözleşmesi iptal şartlarını ve koşullarını dikkatlice okumanız ve buna göre hareket etmeniz önemlidir.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t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