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HİBE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HİBE EDEN (Bağışçı):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HİBE ALAN: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HİBE EDEN'in, HİBE ALAN'a (hibe konusu mal/para/hizmet vb. açıklaması) bedelsiz olarak hibe etmesi ile ilgili tarafların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HİBE KONUSU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(Hibe konusu mal/para/hizmet vb. detaylı olarak açıklanır. Örneğin: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tapu bilgileri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ruhsat bilgileri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Paranın miktarı ve ödeme şekli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Hizmetin türü ve süresi)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HİBENİN ŞARTLARI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Hibe, karşılıksız ve geri alınamaz bir şekilde yapılacaktır.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HİBE ALAN'ın hibe konusu mal/para/hizmeti belirli bir amaç için kullanması veya belirli şartları yerine getirmesi gibi ek şartlar konulabilir.)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TESLİM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Hibe konusu (mal/para/hizmet vb.), (teslim tarihi) tarihinde HİBE ALAN'a teslim edilecektir.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teslim şekli ve yeri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VERGİ VE HARÇLAR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Hibe işlemine ilişkin tüm vergi ve harçlar (örneğin, tapu harcı, damga vergisi vb.) (HİBE EDEN/HİBE ALAN) tarafından ödenecektir.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FESİH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HİBE EDEN, HİBE ALAN'ın hibe şartlarına aykırı davranması veya hibe konusu mal/para/hizmeti kötüye kullanması halinde, işbu protokolü feshedebilir ve hibe konusu mal/para/hizmetin iadesini talep edebilir.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her türlü uyuşmazlık (il/ilçe) Mahkemeleri ve İcra Daireleri'nde çözümlenecektir.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HİBE EDEN (Bağışçı)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HİBE ALAN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hibe protokolüdür. Hibe konusu mal/para/hizmete göre protokolün içeriği değişiklik gösterebilir.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Hibe protokolü, tarafların ve varsa avukatlarının imzasını taşımalıdır.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devri gerektiren durumlarda, tapu dairesinde resmi işlemler yapılmalıdır.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