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Hisse Muvafakatnamesi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 ile ilgili olarak aşağıdaki işlemleri yapmasına muvafakat veriyorum/veriyoruz.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İşlem(ler) (Örn: Satış, ipotek, kat mülkiyeti tesis edilmesi vb.)]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muvafakatnamesi, tapuda yapılacak işlemlerde diğer hissedarların rızasını göstermek amacıyla kullanılır.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yapılacak işlemler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