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EVDE / UZAKTAN ÇALIŞMA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Evde/Uzaktan Çalışma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[İşçinin Adı Soyadı]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[İşçinin T.C. Kimlik Numarası]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[İşçinin Adresi]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[İşçinin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 [İşe Başlama Tarihi]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 VE SÜRESİ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[İşin Tanımı] pozisyonunda evde/uzaktan çalışma şeklinde istihdam edilmiştir. Bu sözleşme, [Belirli/Belirsiz] süreli olup, [Başlangıç Tarihi] tarihinde başlar ve [Bitiş Tarihi] tarihinde (eğer belirli süreli ise) sona erer.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ÇALIŞMA ŞEKLİ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sözleşme kapsamındaki görevlerini, İşveren'in belirleyeceği şekilde evinde veya başka bir yerde uzaktan çalışma yöntemi ile yerine getirecektir.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çalışma saatleri içerisinde İşveren tarafından kendisine verilen görevleri yerine getirecek ve İşveren ile düzenli iletişim halinde olacaktır.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için gerekli olan bilgisayar, internet bağlantısı, telefon vb. ekipmanı kendisinin temin etmesi gerekmektedir.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İŞİN TANIMI VE YERİ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İşveren tarafından verilen [İşin Tanımı] görevini, işin gerektirdiği özen ve dikkatle yerine getirecektir.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uzaktan çalışma esnasında işyeri güvenliği ve sağlığına ilişkin önlemleri alır. İşveren, işçinin evde veya uzaktan çalışırken iş sağlığı ve güvenliği tedbirlerini alması için gerekli eğitimi verir.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ÇALIŞMA SÜRESİ VE ÜCRET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haftalık [Çalışma Süresi] saat çalışacaktır.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İşçiye, aylık brüt [Ücret] TL ücret ödenecektir. Ücret, her ayın [Ödeme Günü] tarihinde İşçi'nin banka hesabına yatırılacaktır.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yasal mevzuata uygun olarak hesaplanacak ve ödenecektir.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İZİNLER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yıllık ücretli izin hakkına sahiptir. İzin süresi, yasal mevzuat hükümlerine göre belirlenecektir.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mazeret izni, hastalık izni ve diğer izinleri, yasal mevzuat hükümlerine uygun olarak kullanabilecektir.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SOSYAL GÜVENLİK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sosyal güvenlik kurumuna bildirilecek ve primleri yasal mevzuat hükümlerine uygun olarak ödenecektir.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GİZLİLİK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işbu sözleşme süresince ve sonrasında, İşveren'in ticari sırlarını ve gizli bilgilerini üçüncü kişilere açıklamayacağını kabul ve taahhüt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sözleşmeyi 4857 sayılı İş Kanunu'nun 17. maddesinde belirtilen hallerde haklı nedenle feshedebilirler.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süreli iş sözleşmelerinde, 4857 sayılı İş Kanunu'nun 18. maddesine göre erken fesih halinde, fesheden taraf diğer tarafa bildirim süresi kadar tazminat ödemek zorundadır.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Belirsiz süreli iş sözleşmelerinde, fesih bildirim süreleri ve tazminat hakları 4857 sayılı İş Kanunu'nun ilgili hükümlerine göre belirlenecektir.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[İşçi İmzası]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evde/uzaktan çalışma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