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[PLATFORM/WEBSİTE ADI] Hukuk Birimi / İçerik Sorumlusuna</w:t>
      </w:r>
    </w:p>
    <w:p/>
    <w:p>
      <w:pPr>
        <w:jc w:val="center"/>
      </w:pPr>
      <w:r>
        <w:rPr>
          <w:sz w:val="22"/>
        </w:rPr>
        <w:t>Konu: Kişilik haklarının ihlali nedeniyle içerik kaldırma ve erişimin engellenmesi talebi</w:t>
      </w:r>
    </w:p>
    <w:p/>
    <w:p>
      <w:pPr>
        <w:jc w:val="left"/>
      </w:pPr>
      <w:r>
        <w:rPr>
          <w:sz w:val="22"/>
        </w:rPr>
        <w:t>Aşağıda bilgileri verilen internet içeriği nedeniyle kişilik haklarım/ticari itibarım/özel hayatım ihlal edilmektedir. İçeriğin acilen yayından kaldırılmasını ve ilgili URL’lere erişimin engellenmesini talep ederim.</w:t>
      </w:r>
    </w:p>
    <w:p/>
    <w:p>
      <w:pPr>
        <w:jc w:val="left"/>
      </w:pPr>
      <w:r>
        <w:rPr>
          <w:sz w:val="22"/>
        </w:rPr>
        <w:t>URL(ler): ______ • İçerik Başlığı: ______ • Yayın/Tespit Tarihi: ..../..../20.... • İçerik Sahibi/Profil: ______</w:t>
      </w:r>
    </w:p>
    <w:p/>
    <w:p>
      <w:pPr>
        <w:jc w:val="left"/>
      </w:pPr>
      <w:r>
        <w:rPr>
          <w:sz w:val="22"/>
        </w:rPr>
        <w:t>İçerik; [iftira, hakaret, kişisel verilerin hukuka aykırı paylaşımı, özel hayatın gizliliğinin ihlali, marka/itibar ihlali vb.] niteliğindedir. 5651 sayılı Kanun m.9 ve ilgili mevzuat çerçevesinde; içeriğin yayından kaldırılmasını ve erişimin engellenmesini, arama motoru indekslerinin (noindex/remove) güncellenmesini ve önbellek kayıtlarının temizlenmesini talep ederim.</w:t>
      </w:r>
    </w:p>
    <w:p/>
    <w:p>
      <w:pPr>
        <w:jc w:val="left"/>
      </w:pPr>
      <w:r>
        <w:rPr>
          <w:sz w:val="22"/>
        </w:rPr>
        <w:t>Kişisel veri içeren kısımlar bakımından 6698 sayılı KVKK uyarınca verilerimin silinmesini/yok edilmesini, üçüncü kişilerle paylaşımın derhal durdurulmasını ve yapılan işleme ilişkin yazılı bilgilendirme yapılmasını talep ederim.</w:t>
      </w:r>
    </w:p>
    <w:p/>
    <w:p>
      <w:pPr>
        <w:jc w:val="left"/>
      </w:pPr>
      <w:r>
        <w:rPr>
          <w:sz w:val="22"/>
        </w:rPr>
        <w:t>Ayrıca, hukuka aykırılığın devam etmesi hâlinde Sulh Ceza Hâkimliği nezdinde erişimin engellenmesi talebinde bulunma haklarım saklıdır.</w:t>
      </w:r>
    </w:p>
    <w:p/>
    <w:p>
      <w:pPr>
        <w:jc w:val="left"/>
      </w:pPr>
      <w:r>
        <w:rPr>
          <w:sz w:val="22"/>
        </w:rPr>
        <w:t>Gereğini arz ve talep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[Başvuran]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 No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(Varsa) KEP : ______</w:t>
      </w:r>
    </w:p>
    <w:p>
      <w:pPr>
        <w:jc w:val="left"/>
      </w:pPr>
      <w:r>
        <w:rPr>
          <w:sz w:val="22"/>
        </w:rPr>
        <w:t>(Varsa) Vekili : Av.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İlgili URL(ler)e ait ekran görüntüleri/yazıcı çıktıları</w:t>
      </w:r>
    </w:p>
    <w:p>
      <w:pPr>
        <w:jc w:val="left"/>
      </w:pPr>
      <w:r>
        <w:rPr>
          <w:sz w:val="22"/>
        </w:rPr>
        <w:t>2) (Varsa) Tespit tutanağı/noter ihtarnamesi</w:t>
      </w:r>
    </w:p>
    <w:p>
      <w:pPr>
        <w:jc w:val="left"/>
      </w:pPr>
      <w:r>
        <w:rPr>
          <w:sz w:val="22"/>
        </w:rPr>
        <w:t>3) (Varsa) Marka/itibar/kişisel veri ihlalini gösteren belgeler</w:t>
      </w:r>
    </w:p>
    <w:p>
      <w:pPr>
        <w:jc w:val="left"/>
      </w:pPr>
      <w:r>
        <w:rPr>
          <w:sz w:val="22"/>
        </w:rPr>
        <w:t>4) Kimlik fotokopisi</w:t>
      </w:r>
    </w:p>
    <w:p>
      <w:pPr>
        <w:jc w:val="left"/>
      </w:pPr>
      <w:r>
        <w:rPr>
          <w:sz w:val="22"/>
        </w:rPr>
        <w:t>5) (Varsa) Vekâletname/Yetki belgesi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