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İcra Mahkemesi Tahliye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İcra Mahkemesi Tahliye Davası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[Davacı Adı Soyadı], davalı [Davalı Adı Soyadı]'na ait [Adres] adresindeki taşınmazı [Kira Sözleşmesi Tarihi] tarihinde [Kira Bedeli] TL bedelle kiralamıştır.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Davalı, kira bedelini [Geçmiş Aylara Ait Ödenmeyen Kira Bedeleri] ay boyunca ödememiştir.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Kira sözleşmesine göre, kiracının kira bedelini ödememesi halinde tahliyesine karar verilebileceği yazılıdır.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Davalıya, [Kira Bedelinin Tahsil Talebi İçin Gönderilen Yazı Tarihi] tarihinde, kira bedelini ödemesi için yasal sürenin verilmesine rağmen, kira bedelini ödememiştir.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sayın mahkemenin: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 [Davalı Adı Soyadı]'nın [Adres] adresindeki taşınmazdan tahliyesine karar vermesini,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 tarafından ödenmeyen kira bedellerinin tahsil edilmesine karar vermesini,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Yargılama giderlerinin ve vekillik ücretinin davalıya yüklenmesini,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Bedelinin Tahsil Talebi İçin Gönderilen Yazı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Makbuzları (Varsa)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tahliye talebinizin gerekçesini ve delillerinizi açık ve net bir şekilde yazın.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Mahkemesi Tahliye Davası Dilekçesi Hakkında Daha Fazla Bilgi: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mahkemesi tahliye davası dilekçesi, bir kiracıdan taşınmazın tahliyesini istemek için yapılan bir dilekçedir.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mahkemesi tahliye davası dilekçeleri, kira sözleşmesinin sona ermesi veya kiracının yükümlülüklerini yerine getirmemesi halinde sunulabilir.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mahkemesi tahliye davası dilekçesinde, kira sözleşmesinin bir örneği, kira bedelinin ödenmediğine dair deliller ve tahliye talebinin gerekçesi açıkça belirtilmelidir.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mahkemesi tahliye davası dilekçenizle ilgili.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Mahkemesi Tahliye Davası Dilekçesi ile İlgili Dikkat Edilmesi Gereken Hususlar: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mahkemesi tahliye davası dilekçesi yazmadan önce, tüm bu bilgileri göz önünde bulundurmanız tavsiye edilir.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